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E3" w:rsidRPr="00B032E3" w:rsidRDefault="00B032E3" w:rsidP="00B03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Утвержден </w:t>
      </w:r>
    </w:p>
    <w:p w:rsidR="00B032E3" w:rsidRPr="00B032E3" w:rsidRDefault="00B032E3" w:rsidP="00B03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приказом     МБОУ СОШ №4  </w:t>
      </w:r>
    </w:p>
    <w:p w:rsidR="00B032E3" w:rsidRPr="00B032E3" w:rsidRDefault="00B032E3" w:rsidP="00B03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от 31.08.2023 г.</w:t>
      </w:r>
      <w:r w:rsidRPr="00B032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B032E3">
        <w:rPr>
          <w:rFonts w:ascii="Times New Roman" w:eastAsia="Times New Roman" w:hAnsi="Times New Roman" w:cs="Times New Roman"/>
          <w:sz w:val="28"/>
          <w:szCs w:val="28"/>
        </w:rPr>
        <w:t>№570</w:t>
      </w:r>
    </w:p>
    <w:p w:rsidR="00B032E3" w:rsidRPr="00B032E3" w:rsidRDefault="00B032E3" w:rsidP="00B032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B032E3" w:rsidRPr="00B032E3" w:rsidRDefault="00B032E3" w:rsidP="00B032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B032E3" w:rsidRPr="00B032E3" w:rsidRDefault="00B032E3" w:rsidP="00B032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4»</w:t>
      </w:r>
    </w:p>
    <w:p w:rsidR="00B032E3" w:rsidRPr="00B032E3" w:rsidRDefault="00B032E3" w:rsidP="00B032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 учебный год</w:t>
      </w:r>
    </w:p>
    <w:p w:rsidR="00B032E3" w:rsidRPr="00B032E3" w:rsidRDefault="00B032E3" w:rsidP="00B0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-2021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ФОП</w:t>
      </w:r>
      <w:r w:rsidRPr="00B032E3">
        <w:rPr>
          <w:rFonts w:ascii="Calibri" w:eastAsia="Times New Roman" w:hAnsi="Calibri" w:cs="Times New Roman"/>
          <w:lang w:eastAsia="ru-RU"/>
        </w:rPr>
        <w:br/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пятидневной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 неделе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основной образовательной программы 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аудиторной 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структуру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распределяет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реализуется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преимущественно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целостное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системно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подход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индивидуализацию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удовлетворения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proofErr w:type="gram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разрабатываться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ускоренного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осваиваемой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сопровождается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поддержкой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18.05.2023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372.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связи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тем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2023/24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осваивать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ФГОС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-2021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структуру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распределяет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их освоение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 предусматривает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четырехлетний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нормативный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 –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 составляет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135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равномерно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распределена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распределении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учтен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ступенчатый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режим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сентябре–декабре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35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январе–мае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допустимой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более четырех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 пять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32E3" w:rsidRPr="00B032E3" w:rsidRDefault="00B032E3" w:rsidP="00B032E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более пяти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отведенных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модулей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совокупности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превышает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величину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установленную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 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выделено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 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32E3" w:rsidRPr="00B032E3" w:rsidRDefault="00B032E3" w:rsidP="00B032E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составляет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3039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 определяет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областей 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«Русский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литературное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чтение»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«Иностранный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«Математика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информатика»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«Обществознание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естествознание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("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Окружающий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")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«Искусство»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«Физическая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культура»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32.1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литературного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республик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несовершеннолетних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заявлениях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изъявили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«Родной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«Литературное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языке»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достигается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тематических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разделов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модулей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«Математика»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 раздел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«Математическая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информация»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поиска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«Окружающий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 модуль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«Безопасность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Интернет»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«Изобразительное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искусство»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 модуль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«Азбука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цифровой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графики»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работу 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Picture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Manager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виртуальные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путешествия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 модуль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«Информационно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технологии»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«Иностранный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осуществляется деление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норм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предельно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допустимой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наполняемости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отношений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формируемая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данную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внутри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допустимой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модулей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предлагаемого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4:</w:t>
      </w:r>
    </w:p>
    <w:p w:rsidR="00B032E3" w:rsidRPr="00B032E3" w:rsidRDefault="00B032E3" w:rsidP="00B032E3">
      <w:p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lang w:eastAsia="ru-RU"/>
        </w:rPr>
        <w:t>-  по 1 часу добавлено на изучение математики во 2 классе для повышения    математической грамотности учащихся.</w:t>
      </w:r>
    </w:p>
    <w:p w:rsidR="00B032E3" w:rsidRPr="00B032E3" w:rsidRDefault="00B032E3" w:rsidP="00B032E3">
      <w:pPr>
        <w:numPr>
          <w:ilvl w:val="0"/>
          <w:numId w:val="6"/>
        </w:numPr>
        <w:spacing w:before="100" w:beforeAutospacing="1" w:after="100" w:afterAutospacing="1" w:line="240" w:lineRule="auto"/>
        <w:ind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предлагаемого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«Азбука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финансовой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грамотности»</w:t>
      </w:r>
      <w:r w:rsidRPr="00B032E3">
        <w:rPr>
          <w:rFonts w:ascii="Calibri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й классы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«Разговоры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важном»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й классы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</w:rPr>
        <w:t>«Тропинка в мир профессий»,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й классы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32E3" w:rsidRPr="00B032E3" w:rsidRDefault="00B032E3" w:rsidP="00B032E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before="100" w:beforeAutospacing="1" w:after="100" w:afterAutospacing="1" w:line="240" w:lineRule="auto"/>
        <w:ind w:left="42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целях выполнения Концепции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юношеского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2030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письмом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21.12.2022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-2859/03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реализует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активности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секций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клубов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отведенное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допустимой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чередование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ФОП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18.05.2023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372,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«Положением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текущем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аттестации» 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комплексной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диагностической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начиная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 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изучаемому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выставляется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фиксирует 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универсальных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модулей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таблице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4"/>
        <w:gridCol w:w="860"/>
        <w:gridCol w:w="3897"/>
      </w:tblGrid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промежуточной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</w:tbl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пятидневная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3"/>
        <w:gridCol w:w="3011"/>
        <w:gridCol w:w="834"/>
        <w:gridCol w:w="834"/>
        <w:gridCol w:w="1487"/>
      </w:tblGrid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 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года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неделю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родном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родном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естествознание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светской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светской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___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участниками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 xml:space="preserve">    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 xml:space="preserve">             ___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допустимая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недельная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пятидневной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действующими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санитарными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правилами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Учебные</w:t>
            </w:r>
            <w:r w:rsidRPr="00B032E3">
              <w:rPr>
                <w:rFonts w:ascii="Calibri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1475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</w:t>
            </w: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внеурочной</w:t>
            </w: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032E3">
              <w:rPr>
                <w:rFonts w:ascii="Calibri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финансовой грамотности</w:t>
            </w: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«Тропинка в 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курсов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внеурочной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ФГОС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поколения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ФОП</w:t>
      </w:r>
      <w:r w:rsidRPr="00B032E3">
        <w:rPr>
          <w:rFonts w:ascii="Calibri" w:eastAsia="Times New Roman" w:hAnsi="Calibri" w:cs="Times New Roman"/>
          <w:lang w:eastAsia="ru-RU"/>
        </w:rPr>
        <w:br/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пятидневной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неделе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</w:p>
    <w:p w:rsidR="00B032E3" w:rsidRPr="00B032E3" w:rsidRDefault="00B032E3" w:rsidP="00B0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СОШ №4 - документ, который определяет перечень, трудоемкость, последовательность и распределение по периодам обучения учебных </w:t>
      </w: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предметов, курсов, дисциплин (модулей), формы промежуточной аттестации обучающихся.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основе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 29.12.2012 № 273-ФЗ «Об образовании в Российской Федерации».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06.10.2009 № 373.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372.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22.03.2021 № 115.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03.03.2023 № 03-327 «О направлении информации».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20.06.2018 № 05-192 «Об изучении родных языков из числа языков народов Российской Федерации».</w:t>
      </w:r>
    </w:p>
    <w:p w:rsidR="00B032E3" w:rsidRPr="00B032E3" w:rsidRDefault="00B032E3" w:rsidP="00B032E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начального общего образования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«Средняя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приведен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федеральным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16.11.2022 № 992.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связи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тем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2023/24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осваивать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ООП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ФГОС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поколения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структуру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распределяет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их освоение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основу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 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18.05.2023 № 372.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которых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русском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 наряду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ним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 языков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режиме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гигиенических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 режиму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2.4.3648-20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четырехлетний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нормативный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(135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 четыре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 —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3039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допустимой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течение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 не превышает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пятидневная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 —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недели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отведенных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освоение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состоящего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 обязательной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части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совокупности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 превышает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1.2.3685-21: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классах —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федеральным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иностранному</w:t>
      </w:r>
      <w:proofErr w:type="gram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деление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реализованы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во всех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аккредитацию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реализующих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учебное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их 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Обязательная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«Русский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литературное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предметной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изучаются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«Русский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«Литературное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чтение»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подпунктом «б»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пункта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статьи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24.09.2022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предметы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указано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федеральными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16.11.2022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992.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родном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языке»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19.3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ФГОС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преподавание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преподавания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изучения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республик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родного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 числа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 также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отводимых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их 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 классам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предметной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«Родной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литературное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родном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языке»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изучаются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«Родной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«Родная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литература»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информатика»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«Математика»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информатики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уровне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рамках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использованием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достигается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 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тематических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модулей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«Математика»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«Изобразительное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искусство»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«Окружающий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«Иностранный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язык»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естествознание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«Окружающий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подпунктом «б» пункта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статьи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24.09.2022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371-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рабочей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«Окружающий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мир»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указано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федеральными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планами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 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18.05.2023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372.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религиозных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светской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этики»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«Основы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религиозных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светской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этики»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4-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На основании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модули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«Основы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светской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этики»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и «Основы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православной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культуры»</w:t>
      </w:r>
      <w:r w:rsidRPr="00B032E3">
        <w:rPr>
          <w:rFonts w:ascii="Calibri" w:eastAsia="Times New Roman" w:hAnsi="Times New Roman" w:cs="Times New Roman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«Изобразительное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искусство»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«Музыка»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«Изобразительное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искусство»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«Музыка»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32E3">
        <w:rPr>
          <w:rFonts w:ascii="Times New Roman" w:eastAsia="Times New Roman" w:hAnsi="Times New Roman" w:cs="Times New Roman"/>
          <w:lang w:eastAsia="ru-RU"/>
        </w:rPr>
        <w:t xml:space="preserve"> Раздел «Практика работы на компьютере (использование информационных технологий)» изучается с 1 класса в качестве учебного модуля учебного предмета «Технология», который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 использованием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технологий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культура»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себя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«Физическая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культура»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объеме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 часа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реализуется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за 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 за счет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секций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спортивного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«Олимп»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формируемая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участниками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отношений</w:t>
      </w:r>
    </w:p>
    <w:p w:rsidR="00B032E3" w:rsidRPr="00B032E3" w:rsidRDefault="00B032E3" w:rsidP="00B032E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часть учебного плана, формируемую участниками образовательного процесса</w:t>
      </w:r>
      <w:r w:rsidRPr="00B032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использовано на</w:t>
      </w:r>
      <w:r w:rsidRPr="00B032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предусмотренных на изучение отдельных предметов обязательной части:</w:t>
      </w:r>
    </w:p>
    <w:p w:rsidR="00B032E3" w:rsidRPr="00B032E3" w:rsidRDefault="00B032E3" w:rsidP="00B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1 часу добавлено на изучение математики в 3 классе для повышения математической грамотности учащихся;</w:t>
      </w:r>
    </w:p>
    <w:p w:rsidR="00B032E3" w:rsidRPr="00B032E3" w:rsidRDefault="00B032E3" w:rsidP="00B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1 часу добавлено в 3 классе на изучение литературного чтения для повышения читательской грамотности.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утвержденной приказом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18.05.2023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372,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текущем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 МБОУ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гогда</w:t>
      </w:r>
      <w:proofErr w:type="spellEnd"/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изучаемому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учебному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ОРКСЭ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выставляется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универсальных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2E3" w:rsidRPr="00B032E3" w:rsidRDefault="00B032E3" w:rsidP="00B032E3">
      <w:pPr>
        <w:spacing w:after="20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промежуточной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курсов представлены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таблице</w:t>
      </w:r>
      <w:r w:rsidRPr="00B032E3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5120"/>
        <w:gridCol w:w="2637"/>
      </w:tblGrid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</w:tbl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2E3" w:rsidRPr="00B032E3" w:rsidRDefault="00B032E3" w:rsidP="00B032E3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ООП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общего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32E3">
        <w:rPr>
          <w:rFonts w:ascii="Calibri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3"/>
        <w:gridCol w:w="2882"/>
        <w:gridCol w:w="874"/>
        <w:gridCol w:w="874"/>
        <w:gridCol w:w="1656"/>
      </w:tblGrid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 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года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неделю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родном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родном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естествознание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светской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религиозных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светской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32E3" w:rsidRPr="00B032E3" w:rsidTr="00A92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ind w:left="75" w:right="75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32E3" w:rsidRPr="00B032E3" w:rsidTr="00A92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участниками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 xml:space="preserve">    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B032E3"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032E3">
              <w:rPr>
                <w:rFonts w:ascii="Calibri" w:eastAsia="Times New Roman" w:hAnsi="Calibri" w:cs="Times New Roman"/>
                <w:lang w:eastAsia="ru-RU"/>
              </w:rPr>
              <w:t xml:space="preserve">             ___</w:t>
            </w:r>
          </w:p>
        </w:tc>
      </w:tr>
      <w:tr w:rsidR="00B032E3" w:rsidRPr="00B032E3" w:rsidTr="00A92B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допустимая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пятидневной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рабочей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неделе</w:t>
            </w: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2E3" w:rsidRPr="00B032E3" w:rsidRDefault="00B032E3" w:rsidP="00B032E3">
            <w:pPr>
              <w:spacing w:after="200" w:line="276" w:lineRule="auto"/>
              <w:jc w:val="center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E3">
              <w:rPr>
                <w:rFonts w:ascii="Calibri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B032E3" w:rsidRPr="00B032E3" w:rsidRDefault="00B032E3" w:rsidP="00B032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95075" w:rsidRDefault="00495075">
      <w:bookmarkStart w:id="0" w:name="_GoBack"/>
      <w:bookmarkEnd w:id="0"/>
    </w:p>
    <w:sectPr w:rsidR="0049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D3A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952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26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841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B0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D6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43"/>
    <w:rsid w:val="00495075"/>
    <w:rsid w:val="009D2643"/>
    <w:rsid w:val="00B0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C16C0-6FF1-4A43-AE65-9A5FADED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3129</Words>
  <Characters>17839</Characters>
  <Application>Microsoft Office Word</Application>
  <DocSecurity>0</DocSecurity>
  <Lines>148</Lines>
  <Paragraphs>41</Paragraphs>
  <ScaleCrop>false</ScaleCrop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2023-09-27T08:00:00Z</dcterms:created>
  <dcterms:modified xsi:type="dcterms:W3CDTF">2023-09-27T08:01:00Z</dcterms:modified>
</cp:coreProperties>
</file>