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EA" w:rsidRDefault="00234B6B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C036EA" w:rsidRDefault="00C036E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16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2954"/>
        <w:gridCol w:w="3086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3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4»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  30.08.2023 г.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С.Н.Балыбина</w:t>
            </w:r>
            <w:proofErr w:type="spellEnd"/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«30» августа 2023 г.</w:t>
            </w:r>
          </w:p>
        </w:tc>
        <w:tc>
          <w:tcPr>
            <w:tcW w:w="3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приказом МБОУ СОШ № 4</w:t>
            </w: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от   31.09.2023 г. № _575_</w:t>
            </w:r>
          </w:p>
          <w:p w:rsidR="00C036EA" w:rsidRDefault="00C03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М.П.  </w:t>
            </w:r>
          </w:p>
          <w:p w:rsidR="00C036EA" w:rsidRDefault="00C03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28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Рабочая программа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учебного предмета "Родной язык"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(основное общее образование)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Муниципального бюджетного общеобразовательного учреждения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«Средняя общеобразовательная школа № 4»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на 2023 – 2028 годы</w:t>
      </w:r>
    </w:p>
    <w:p w:rsidR="00C036EA" w:rsidRDefault="00C036EA">
      <w:pPr>
        <w:pStyle w:val="Standard"/>
        <w:spacing w:after="28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6EA" w:rsidRDefault="00234B6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Рассказово</w:t>
      </w:r>
    </w:p>
    <w:p w:rsidR="00C036EA" w:rsidRDefault="00234B6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C036EA" w:rsidRDefault="00C036EA">
      <w:pPr>
        <w:pStyle w:val="a6"/>
        <w:rPr>
          <w:rFonts w:ascii="Times New Roman" w:hAnsi="Times New Roman"/>
          <w:b/>
          <w:sz w:val="28"/>
          <w:szCs w:val="28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Рабочая программа по предмету «Родной язык» разработана на основе</w:t>
      </w:r>
    </w:p>
    <w:p w:rsidR="00C036EA" w:rsidRDefault="00234B6B">
      <w:pPr>
        <w:widowControl/>
        <w:tabs>
          <w:tab w:val="left" w:pos="720"/>
        </w:tabs>
        <w:suppressAutoHyphens w:val="0"/>
        <w:spacing w:before="280" w:after="280" w:line="276" w:lineRule="auto"/>
        <w:ind w:right="18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Федерации»;</w:t>
      </w:r>
    </w:p>
    <w:p w:rsidR="00C036EA" w:rsidRDefault="00234B6B">
      <w:pPr>
        <w:widowControl/>
        <w:tabs>
          <w:tab w:val="left" w:pos="720"/>
        </w:tabs>
        <w:suppressAutoHyphens w:val="0"/>
        <w:spacing w:before="280" w:after="280" w:line="276" w:lineRule="auto"/>
        <w:ind w:right="180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- приказа Минобрнауки от 31.05.2021г. №287 «Об утверждении федер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ального государственного образовательного стандарта основного общего образования»;</w:t>
      </w:r>
    </w:p>
    <w:p w:rsidR="00C036EA" w:rsidRDefault="00234B6B">
      <w:pPr>
        <w:widowControl/>
        <w:tabs>
          <w:tab w:val="left" w:pos="720"/>
        </w:tabs>
        <w:suppressAutoHyphens w:val="0"/>
        <w:spacing w:before="280" w:after="280" w:line="276" w:lineRule="auto"/>
        <w:ind w:right="180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C036EA" w:rsidRDefault="00234B6B">
      <w:pPr>
        <w:widowControl/>
        <w:tabs>
          <w:tab w:val="left" w:pos="720"/>
        </w:tabs>
        <w:suppressAutoHyphens w:val="0"/>
        <w:spacing w:before="280" w:after="280" w:line="276" w:lineRule="auto"/>
        <w:ind w:right="180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 22.03.2021 № 11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t xml:space="preserve">Письма </w:t>
        </w:r>
      </w:hyperlink>
      <w:hyperlink r:id="rId8" w:history="1">
        <w:r>
          <w:rPr>
            <w:rFonts w:ascii="Times New Roman" w:hAnsi="Times New Roman"/>
            <w:sz w:val="24"/>
            <w:szCs w:val="24"/>
          </w:rPr>
          <w:t xml:space="preserve">Министерства образования и науки Российской Федерации  </w:t>
        </w:r>
      </w:hyperlink>
      <w:hyperlink r:id="rId9" w:history="1">
        <w:r>
          <w:rPr>
            <w:rFonts w:ascii="Times New Roman" w:hAnsi="Times New Roman"/>
            <w:color w:val="00000A"/>
            <w:sz w:val="24"/>
            <w:szCs w:val="24"/>
          </w:rPr>
          <w:t xml:space="preserve"> от 09 октября 2017 № ТС-945/08</w:t>
        </w:r>
      </w:hyperlink>
      <w:r>
        <w:rPr>
          <w:rFonts w:ascii="Times New Roman" w:hAnsi="Times New Roman"/>
          <w:sz w:val="24"/>
          <w:szCs w:val="24"/>
        </w:rPr>
        <w:t xml:space="preserve"> «О реализации </w:t>
      </w:r>
      <w:r>
        <w:rPr>
          <w:rFonts w:ascii="Times New Roman" w:hAnsi="Times New Roman"/>
          <w:sz w:val="24"/>
          <w:szCs w:val="24"/>
        </w:rPr>
        <w:t>прав граждан на получение образования на родном языке».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t xml:space="preserve">Письма Федеральной службы по надзору в сфере </w:t>
        </w:r>
        <w:r>
          <w:t>образования и науки от 20 июня 2018 г. № 05-192</w:t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реализации прав на изучение родных языков из числа языков народов РФ в общеобразовательных организациях;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Письма Департамента государственной политики в сфере общего образования от 20 декабря 2018 года № </w:t>
      </w:r>
      <w:r>
        <w:rPr>
          <w:rFonts w:ascii="Times New Roman" w:hAnsi="Times New Roman"/>
          <w:sz w:val="24"/>
          <w:szCs w:val="24"/>
        </w:rPr>
        <w:t>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</w:t>
      </w:r>
      <w:r>
        <w:rPr>
          <w:rFonts w:ascii="Times New Roman" w:hAnsi="Times New Roman"/>
          <w:sz w:val="24"/>
          <w:szCs w:val="24"/>
        </w:rPr>
        <w:t>исла языков народов Российской Федерации, в том числе русского как родного»;</w:t>
      </w:r>
    </w:p>
    <w:p w:rsidR="00C036EA" w:rsidRDefault="00234B6B">
      <w:pPr>
        <w:pStyle w:val="a6"/>
        <w:jc w:val="left"/>
      </w:pPr>
      <w:r>
        <w:rPr>
          <w:rFonts w:ascii="Times New Roman" w:eastAsia="Arial Unicode MS" w:hAnsi="Times New Roman"/>
          <w:sz w:val="24"/>
          <w:szCs w:val="24"/>
        </w:rPr>
        <w:t>- Основной образовательной программы основного общего образования муниципального бюджетного общеобразовательного учреждения  «Средняя общеобразовательная школа № 4»;</w:t>
      </w:r>
    </w:p>
    <w:p w:rsidR="00C036EA" w:rsidRDefault="00234B6B">
      <w:pPr>
        <w:pStyle w:val="a6"/>
        <w:jc w:val="left"/>
      </w:pPr>
      <w:r>
        <w:rPr>
          <w:rFonts w:ascii="Times New Roman" w:eastAsia="Arial Unicode MS" w:hAnsi="Times New Roman"/>
          <w:sz w:val="24"/>
          <w:szCs w:val="24"/>
        </w:rPr>
        <w:t xml:space="preserve">с учётом </w:t>
      </w:r>
      <w:r>
        <w:rPr>
          <w:rFonts w:ascii="Times New Roman" w:hAnsi="Times New Roman"/>
          <w:sz w:val="24"/>
          <w:szCs w:val="24"/>
        </w:rPr>
        <w:t>инст</w:t>
      </w:r>
      <w:r>
        <w:rPr>
          <w:rFonts w:ascii="Times New Roman" w:hAnsi="Times New Roman"/>
          <w:sz w:val="24"/>
          <w:szCs w:val="24"/>
        </w:rPr>
        <w:t>руктивно-методического письма «Об изучении предмета «Родной язык (русский)» от 27.06.2019 № 1.01-27/2739;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</w:t>
      </w:r>
      <w:r>
        <w:rPr>
          <w:rFonts w:ascii="Times New Roman" w:hAnsi="Times New Roman"/>
          <w:sz w:val="24"/>
          <w:szCs w:val="24"/>
        </w:rPr>
        <w:t>го и основного общего образования в Муниципальном бюджетном общеобразовательном учреждении «Средняя общеобразовательная школа № 4».</w:t>
      </w:r>
    </w:p>
    <w:p w:rsidR="00C036EA" w:rsidRDefault="00C036EA">
      <w:pPr>
        <w:pStyle w:val="a6"/>
        <w:jc w:val="lef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  <w:u w:val="single"/>
        </w:rPr>
        <w:t>Рабочая программа ориентирована на учебники:</w:t>
      </w:r>
    </w:p>
    <w:p w:rsidR="00C036EA" w:rsidRDefault="00C036E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6EA" w:rsidRDefault="00234B6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класс -  Русский родной язык. 8 класс. Александрова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О.М.,Загоровская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О.В.,Б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С.И.,Вербицкая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Л.А.,Гостева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А.Г.,Казакова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Васильевых И.П. – М.: Просвещение, 2022</w:t>
      </w:r>
    </w:p>
    <w:p w:rsidR="00C036EA" w:rsidRDefault="00C036E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6EA" w:rsidRDefault="00234B6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класс -  Русский родной язык. 8 класс. Александрова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О.М.,Загоровская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О.В.,Богданов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С.И.,Вербицкая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Л.А.,Гостева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А.Г.,Казакова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Васильевых И.П. – М.: Просвещение, 2021</w:t>
      </w:r>
    </w:p>
    <w:p w:rsidR="00C036EA" w:rsidRDefault="00C036E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6EA" w:rsidRDefault="00234B6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класс -  Русский родной язык. 8 класс. Александрова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О.М.,Загоровская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О.В.,Богданов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С.И.,Вербицкая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Л.А.,Гостева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А.Г.,Казакова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Васильевых И.П.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М.: Просвещение, 2022</w:t>
      </w:r>
    </w:p>
    <w:p w:rsidR="00C036EA" w:rsidRDefault="00C036E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6EA" w:rsidRDefault="00234B6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класс -  Русский родной язык. 8 класс. Александрова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О.М.,Загоровская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О.В.,Богданов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С.И.,Вербицкая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Л.А.,Гостева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А.Г.,Казакова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Васильевых И.П. – М.: Просвещение, 2022</w:t>
      </w:r>
    </w:p>
    <w:p w:rsidR="00C036EA" w:rsidRDefault="00C036E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6EA" w:rsidRDefault="00234B6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 класс -  Русский родной язы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к. 9 класс. Александрова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О.М.,Загоровская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О.В.,Богданов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С.И.,Вербицкая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Л.А.,Гостева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И.Н.,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А.Г.,Казакова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Васильевых И.П. – М.: Просвещение, 2022</w:t>
      </w: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>Согласно учебному плану на изучение предмета «Родной язык» отводится 85 часов: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5 классе  17 часов в год,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>в 6 классе  17 часов в год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 xml:space="preserve">в 7 классе  17 часов в год  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>в 8 классе  17 часов в год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>в 9 классе  17 часов в год</w:t>
      </w:r>
    </w:p>
    <w:p w:rsidR="00C036EA" w:rsidRDefault="00C036EA">
      <w:pPr>
        <w:pStyle w:val="a6"/>
        <w:jc w:val="left"/>
        <w:rPr>
          <w:rFonts w:ascii="Times New Roman" w:eastAsia="Times New Roman" w:hAnsi="Times New Roman"/>
          <w:sz w:val="24"/>
          <w:szCs w:val="24"/>
        </w:rPr>
      </w:pP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sz w:val="24"/>
          <w:szCs w:val="24"/>
        </w:rPr>
        <w:t>Срок реализации рабочей программы 5 лет.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При реализации программы используются различные образовательные технологии </w:t>
      </w:r>
      <w:r>
        <w:rPr>
          <w:rFonts w:ascii="Times New Roman" w:hAnsi="Times New Roman"/>
          <w:sz w:val="24"/>
          <w:szCs w:val="24"/>
        </w:rPr>
        <w:t>деятельностного типа, в том числе дистанционные образовательные технологии, электронное обучение.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eastAsia="Times New Roman" w:hAnsi="Times New Roman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«Родной язык»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в 5 классе: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уважительное отношение к родному языку как средству</w:t>
      </w:r>
      <w:r>
        <w:rPr>
          <w:rFonts w:ascii="Times New Roman" w:hAnsi="Times New Roman"/>
          <w:sz w:val="24"/>
          <w:szCs w:val="24"/>
        </w:rPr>
        <w:t xml:space="preserve"> межличностного и межкультурного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оценивание жизненных ситуаций, исходя из общечеловеческих норм;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целостный, социально-ориентированный взгляд на мир в его органичном единстве и разнообразии народов, культур и религий;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доброжелательное отношен</w:t>
      </w:r>
      <w:r>
        <w:rPr>
          <w:rFonts w:ascii="Times New Roman" w:hAnsi="Times New Roman"/>
          <w:sz w:val="24"/>
          <w:szCs w:val="24"/>
        </w:rPr>
        <w:t>ие, уважение и толерантность к другому народу, компетентность в межкультурном диалоге.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етапредметные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</w:t>
      </w:r>
      <w:r>
        <w:rPr>
          <w:rFonts w:ascii="Times New Roman" w:hAnsi="Times New Roman"/>
          <w:sz w:val="24"/>
          <w:szCs w:val="24"/>
        </w:rPr>
        <w:t>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владение культурой активного использования словарей и других поисковых систем;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умение органи</w:t>
      </w:r>
      <w:r>
        <w:rPr>
          <w:rFonts w:ascii="Times New Roman" w:hAnsi="Times New Roman"/>
          <w:sz w:val="24"/>
          <w:szCs w:val="24"/>
        </w:rPr>
        <w:t>зовать учебную деятельность, понимая порядок работы, и находить для этого эффективные приемы;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умение оценивать качество работы, опираясь на определенные критерии;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умение анализировать и понимать причины удач и неудач в учебе;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умение работать индивиду</w:t>
      </w:r>
      <w:r>
        <w:rPr>
          <w:rFonts w:ascii="Times New Roman" w:hAnsi="Times New Roman"/>
          <w:sz w:val="24"/>
          <w:szCs w:val="24"/>
        </w:rPr>
        <w:t>ально и в группе: находить общее решение и разрешать конфликты на основе согласования позиций и учета интересов;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компетентность в области использования информационно-коммуникационных технологий.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>- совершенствование видов речевой де</w:t>
      </w:r>
      <w:r>
        <w:rPr>
          <w:rFonts w:ascii="Times New Roman" w:hAnsi="Times New Roman"/>
          <w:sz w:val="24"/>
          <w:szCs w:val="24"/>
        </w:rPr>
        <w:t>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использование коммуникативно-эстетических возможностей р</w:t>
      </w:r>
      <w:r>
        <w:rPr>
          <w:rFonts w:ascii="Times New Roman" w:hAnsi="Times New Roman"/>
          <w:sz w:val="24"/>
          <w:szCs w:val="24"/>
        </w:rPr>
        <w:t>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расширение и систематизацию научных знаний о родном языке; осознание взаимосвязи его уровней и единиц;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формирование навыков проведения многоаспектного анализа текста;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</w:t>
      </w:r>
      <w:r>
        <w:rPr>
          <w:rFonts w:ascii="Times New Roman" w:hAnsi="Times New Roman"/>
          <w:sz w:val="24"/>
          <w:szCs w:val="24"/>
        </w:rPr>
        <w:t>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овладение основными стилистическими ресурсами лексики и фразеологии родного языка, основными нормами родного языка</w:t>
      </w:r>
      <w:r>
        <w:rPr>
          <w:rFonts w:ascii="Times New Roman" w:hAnsi="Times New Roman"/>
          <w:sz w:val="24"/>
          <w:szCs w:val="24"/>
        </w:rPr>
        <w:t xml:space="preserve"> (орфоэпическими, лексическими, грамматическими, орфографическими, пунктуационными), нормами речевого этикета;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приобретение опыта их использования в речевой практике при создании устных и письменных высказываний; стремление к речевому самосовершенствован</w:t>
      </w:r>
      <w:r>
        <w:rPr>
          <w:rFonts w:ascii="Times New Roman" w:hAnsi="Times New Roman"/>
          <w:sz w:val="24"/>
          <w:szCs w:val="24"/>
        </w:rPr>
        <w:t>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формирование ответственности за языковую культуру как общечеловеческую ценность.</w:t>
      </w:r>
    </w:p>
    <w:p w:rsidR="00C036EA" w:rsidRDefault="00C036EA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«Родной язык»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в 6 классе: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воспитание ценностного отношения к родному языку как хранителю </w:t>
      </w:r>
      <w:r>
        <w:rPr>
          <w:rFonts w:ascii="Times New Roman" w:hAnsi="Times New Roman"/>
          <w:sz w:val="24"/>
          <w:szCs w:val="24"/>
        </w:rPr>
        <w:t>культуры, включение в культурно-языковое поле своего народа;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формирование причастности к свершениям и традициям своего народа;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обогащение активного</w:t>
      </w:r>
      <w:r>
        <w:rPr>
          <w:rFonts w:ascii="Times New Roman" w:hAnsi="Times New Roman"/>
          <w:sz w:val="24"/>
          <w:szCs w:val="24"/>
        </w:rPr>
        <w:t xml:space="preserve">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получение знаний о родном языке как</w:t>
      </w:r>
      <w:r>
        <w:rPr>
          <w:rFonts w:ascii="Times New Roman" w:hAnsi="Times New Roman"/>
          <w:sz w:val="24"/>
          <w:szCs w:val="24"/>
        </w:rPr>
        <w:t xml:space="preserve">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</w:t>
      </w:r>
      <w:r>
        <w:rPr>
          <w:rFonts w:ascii="Times New Roman" w:hAnsi="Times New Roman"/>
          <w:sz w:val="24"/>
          <w:szCs w:val="24"/>
        </w:rPr>
        <w:t>ров.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владение всеми видами речевой деятельности;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применение приобретенных знаний, умений и навыков в повседневной жизни; в процессе речевого общения, в различных ситуациях формального и неформального межличностного и межкульт</w:t>
      </w:r>
      <w:r>
        <w:rPr>
          <w:rFonts w:ascii="Times New Roman" w:hAnsi="Times New Roman"/>
          <w:sz w:val="24"/>
          <w:szCs w:val="24"/>
        </w:rPr>
        <w:t>урного общения.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взаимосвязи языка, культуры и истории народа, говорящего на нём;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</w:t>
      </w:r>
      <w:r>
        <w:rPr>
          <w:rFonts w:ascii="Times New Roman" w:hAnsi="Times New Roman"/>
          <w:sz w:val="24"/>
          <w:szCs w:val="24"/>
        </w:rPr>
        <w:t>о этикета;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</w:t>
      </w:r>
      <w:r>
        <w:rPr>
          <w:rFonts w:ascii="Times New Roman" w:hAnsi="Times New Roman"/>
          <w:sz w:val="24"/>
          <w:szCs w:val="24"/>
        </w:rPr>
        <w:t xml:space="preserve"> основных норм русского речевого этикета;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соблюдение основных орфографических норм современного русского литературного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пунктуационных норм современного русского литературного языки;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 xml:space="preserve">- совершенствование различных видов устной и </w:t>
      </w:r>
      <w:r>
        <w:rPr>
          <w:rFonts w:ascii="Times New Roman" w:hAnsi="Times New Roman"/>
          <w:sz w:val="24"/>
          <w:szCs w:val="24"/>
        </w:rPr>
        <w:t>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C036EA" w:rsidRDefault="00C036EA">
      <w:pPr>
        <w:pStyle w:val="a6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«Родной язык»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в 7 классе: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 xml:space="preserve">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ответственное </w:t>
      </w:r>
      <w:r>
        <w:rPr>
          <w:rFonts w:ascii="Times New Roman" w:hAnsi="Times New Roman"/>
          <w:sz w:val="24"/>
          <w:szCs w:val="24"/>
        </w:rPr>
        <w:t>отношение к сохранению и развитию родного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</w:t>
      </w:r>
      <w:r>
        <w:rPr>
          <w:rFonts w:ascii="Times New Roman" w:hAnsi="Times New Roman"/>
          <w:sz w:val="24"/>
          <w:szCs w:val="24"/>
        </w:rPr>
        <w:t>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представление о речевом идеале; стремление к речевому самосовершенствованию; способность анализировать и оценивать </w:t>
      </w:r>
      <w:r>
        <w:rPr>
          <w:rFonts w:ascii="Times New Roman" w:hAnsi="Times New Roman"/>
          <w:sz w:val="24"/>
          <w:szCs w:val="24"/>
        </w:rPr>
        <w:t>нормативный, этический и коммуникативный аспекты речевого высказывания;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совершенствовани</w:t>
      </w:r>
      <w:r>
        <w:rPr>
          <w:rFonts w:ascii="Times New Roman" w:hAnsi="Times New Roman"/>
          <w:sz w:val="24"/>
          <w:szCs w:val="24"/>
        </w:rPr>
        <w:t>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</w:t>
      </w:r>
      <w:r>
        <w:rPr>
          <w:rFonts w:ascii="Times New Roman" w:hAnsi="Times New Roman"/>
          <w:sz w:val="24"/>
          <w:szCs w:val="24"/>
        </w:rPr>
        <w:t>ечевому взаимодействию и взаимопониманию, потребности к речевому самосовершенствованию;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</w:t>
      </w:r>
      <w:r>
        <w:rPr>
          <w:rFonts w:ascii="Times New Roman" w:hAnsi="Times New Roman"/>
          <w:sz w:val="24"/>
          <w:szCs w:val="24"/>
        </w:rPr>
        <w:t>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</w:t>
      </w:r>
      <w:r>
        <w:rPr>
          <w:rFonts w:ascii="Times New Roman" w:hAnsi="Times New Roman"/>
          <w:sz w:val="24"/>
          <w:szCs w:val="24"/>
        </w:rPr>
        <w:t xml:space="preserve"> виде рефератов, проектов; оценивать достигнутые  результаты и адекватно формулировать их в устной и письменной форме;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</w:t>
      </w:r>
      <w:r>
        <w:rPr>
          <w:rFonts w:ascii="Times New Roman" w:hAnsi="Times New Roman"/>
          <w:sz w:val="24"/>
          <w:szCs w:val="24"/>
        </w:rPr>
        <w:t xml:space="preserve"> процессе индивидуальной, групповой деятельности;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</w:t>
      </w:r>
      <w:r>
        <w:rPr>
          <w:rFonts w:ascii="Times New Roman" w:hAnsi="Times New Roman"/>
          <w:sz w:val="24"/>
          <w:szCs w:val="24"/>
        </w:rPr>
        <w:t>ормацию;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</w:t>
      </w:r>
      <w:r>
        <w:rPr>
          <w:rFonts w:ascii="Times New Roman" w:hAnsi="Times New Roman"/>
          <w:sz w:val="24"/>
          <w:szCs w:val="24"/>
        </w:rPr>
        <w:t>х художественной литературы разных исторических эпох;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>
        <w:rPr>
          <w:rFonts w:ascii="Times New Roman" w:hAnsi="Times New Roman"/>
          <w:sz w:val="24"/>
          <w:szCs w:val="24"/>
        </w:rPr>
        <w:lastRenderedPageBreak/>
        <w:t>художественных метафор, народных и поэтических слов-симво</w:t>
      </w:r>
      <w:r>
        <w:rPr>
          <w:rFonts w:ascii="Times New Roman" w:hAnsi="Times New Roman"/>
          <w:sz w:val="24"/>
          <w:szCs w:val="24"/>
        </w:rPr>
        <w:t>лов, обладающих традиционной метафорической образностью.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</w:t>
      </w:r>
      <w:r>
        <w:rPr>
          <w:rFonts w:ascii="Times New Roman" w:hAnsi="Times New Roman"/>
          <w:sz w:val="24"/>
          <w:szCs w:val="24"/>
        </w:rPr>
        <w:t>рии происхождения таких выражений, уместное употребление их в современных ситуациях речевого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</w:t>
      </w:r>
      <w:r>
        <w:rPr>
          <w:rFonts w:ascii="Times New Roman" w:hAnsi="Times New Roman"/>
          <w:sz w:val="24"/>
          <w:szCs w:val="24"/>
        </w:rPr>
        <w:t>зия диалектизмов;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</w:t>
      </w:r>
      <w:r>
        <w:rPr>
          <w:rFonts w:ascii="Times New Roman" w:hAnsi="Times New Roman"/>
          <w:sz w:val="24"/>
          <w:szCs w:val="24"/>
        </w:rPr>
        <w:t xml:space="preserve">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на письме и в устной речи норм современного русского литературного языка и правил речевого этикет</w:t>
      </w:r>
      <w:r>
        <w:rPr>
          <w:rFonts w:ascii="Times New Roman" w:hAnsi="Times New Roman"/>
          <w:sz w:val="24"/>
          <w:szCs w:val="24"/>
        </w:rPr>
        <w:t>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использование различных словарей, в том числе мультимедийных;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</w:t>
      </w:r>
      <w:r>
        <w:rPr>
          <w:rFonts w:ascii="Times New Roman" w:hAnsi="Times New Roman"/>
          <w:sz w:val="24"/>
          <w:szCs w:val="24"/>
        </w:rPr>
        <w:t>туации и стилю общения.</w:t>
      </w:r>
    </w:p>
    <w:p w:rsidR="00C036EA" w:rsidRDefault="00C036EA">
      <w:pPr>
        <w:pStyle w:val="a6"/>
        <w:rPr>
          <w:rFonts w:ascii="Times New Roman" w:hAnsi="Times New Roman"/>
          <w:b/>
          <w:sz w:val="24"/>
          <w:szCs w:val="24"/>
          <w:lang w:eastAsia="ar-SA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«Родной язык»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в 8 классе: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понимание родного языка как одной из основных национально-культурных ценностей народа; определяющей роли родного языка в развитии </w:t>
      </w:r>
      <w:r>
        <w:rPr>
          <w:rFonts w:ascii="Times New Roman" w:hAnsi="Times New Roman"/>
          <w:sz w:val="24"/>
          <w:szCs w:val="24"/>
        </w:rPr>
        <w:t>интеллектуальных, творческих и моральных качеств личности;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достаточный объем словарного запаса для сво</w:t>
      </w:r>
      <w:r>
        <w:rPr>
          <w:rFonts w:ascii="Times New Roman" w:hAnsi="Times New Roman"/>
          <w:sz w:val="24"/>
          <w:szCs w:val="24"/>
        </w:rPr>
        <w:t>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владение всеми видами речевой деятельности (понимание информации, владение разными видами чтения</w:t>
      </w:r>
      <w:r>
        <w:rPr>
          <w:rFonts w:ascii="Times New Roman" w:hAnsi="Times New Roman"/>
          <w:sz w:val="24"/>
          <w:szCs w:val="24"/>
        </w:rPr>
        <w:t>; адекватное восприятие на слух текстов разных стилей;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</w:t>
      </w:r>
      <w:r>
        <w:rPr>
          <w:rFonts w:ascii="Times New Roman" w:hAnsi="Times New Roman"/>
          <w:sz w:val="24"/>
          <w:szCs w:val="24"/>
        </w:rPr>
        <w:t xml:space="preserve">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</w:t>
      </w:r>
      <w:r>
        <w:rPr>
          <w:rFonts w:ascii="Times New Roman" w:hAnsi="Times New Roman"/>
          <w:sz w:val="24"/>
          <w:szCs w:val="24"/>
        </w:rPr>
        <w:t>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примене</w:t>
      </w:r>
      <w:r>
        <w:rPr>
          <w:rFonts w:ascii="Times New Roman" w:hAnsi="Times New Roman"/>
          <w:sz w:val="24"/>
          <w:szCs w:val="24"/>
        </w:rPr>
        <w:t>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комму</w:t>
      </w:r>
      <w:r>
        <w:rPr>
          <w:rFonts w:ascii="Times New Roman" w:hAnsi="Times New Roman"/>
          <w:sz w:val="24"/>
          <w:szCs w:val="24"/>
        </w:rPr>
        <w:t>никативно целесообразное взаимодействие с другими людьми в процессе речевого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представление об основных функциях языка, о роли родного языка в жизни человека и общества;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>- понимание места родного языка в системе гуманитарных наук и его роли в обр</w:t>
      </w:r>
      <w:r>
        <w:rPr>
          <w:rFonts w:ascii="Times New Roman" w:hAnsi="Times New Roman"/>
          <w:sz w:val="24"/>
          <w:szCs w:val="24"/>
        </w:rPr>
        <w:t>азовании в целом;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усвоение основ научных знаний о родном языке;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освоение базовых понятий лингвистики.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совершенствование видов речевой деятельности (аудирования, чтения, говорения и письма), обеспечивающих эффективное </w:t>
      </w:r>
      <w:r>
        <w:rPr>
          <w:rFonts w:ascii="Times New Roman" w:hAnsi="Times New Roman"/>
          <w:sz w:val="24"/>
          <w:szCs w:val="24"/>
        </w:rPr>
        <w:t>взаимодействие с окружающими людьми в ситуациях формального и неформального межличностного и межкультурного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использование коммуникативно-эстетических возможностей родного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</w:t>
      </w:r>
      <w:r>
        <w:rPr>
          <w:rFonts w:ascii="Times New Roman" w:hAnsi="Times New Roman"/>
          <w:sz w:val="24"/>
          <w:szCs w:val="24"/>
        </w:rPr>
        <w:t>рий родного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</w:t>
      </w:r>
      <w:r>
        <w:rPr>
          <w:rFonts w:ascii="Times New Roman" w:hAnsi="Times New Roman"/>
          <w:sz w:val="24"/>
          <w:szCs w:val="24"/>
        </w:rPr>
        <w:t>кста;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овладение основными стилистическими р</w:t>
      </w:r>
      <w:r>
        <w:rPr>
          <w:rFonts w:ascii="Times New Roman" w:hAnsi="Times New Roman"/>
          <w:sz w:val="24"/>
          <w:szCs w:val="24"/>
        </w:rPr>
        <w:t xml:space="preserve">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</w:t>
      </w:r>
      <w:r>
        <w:rPr>
          <w:rFonts w:ascii="Times New Roman" w:hAnsi="Times New Roman"/>
          <w:sz w:val="24"/>
          <w:szCs w:val="24"/>
        </w:rPr>
        <w:t>устных, письменных высказываний; стремление к речевому самосовершенствованию;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формирование ответственности за языковую культуру как общечеловеческая ценность</w:t>
      </w:r>
      <w:r>
        <w:t>.</w:t>
      </w:r>
    </w:p>
    <w:p w:rsidR="00C036EA" w:rsidRDefault="00C036EA">
      <w:pPr>
        <w:pStyle w:val="a6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«Родной язык»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  <w:lang w:eastAsia="ar-SA"/>
        </w:rPr>
        <w:t>в 9 классе:</w:t>
      </w:r>
    </w:p>
    <w:p w:rsidR="00C036EA" w:rsidRDefault="00234B6B">
      <w:pPr>
        <w:pStyle w:val="a6"/>
        <w:jc w:val="left"/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</w:t>
      </w:r>
      <w:r>
        <w:rPr>
          <w:rFonts w:ascii="Times New Roman" w:eastAsia="Times New Roman" w:hAnsi="Times New Roman"/>
          <w:b/>
          <w:sz w:val="24"/>
          <w:szCs w:val="24"/>
        </w:rPr>
        <w:t>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</w:t>
      </w:r>
      <w:r>
        <w:rPr>
          <w:rFonts w:ascii="Times New Roman" w:hAnsi="Times New Roman"/>
          <w:sz w:val="24"/>
          <w:szCs w:val="24"/>
        </w:rPr>
        <w:t>ольного образования;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i/>
          <w:iCs/>
          <w:sz w:val="24"/>
          <w:szCs w:val="24"/>
        </w:rPr>
        <w:t>     </w:t>
      </w:r>
      <w:r>
        <w:rPr>
          <w:rFonts w:ascii="Times New Roman" w:hAnsi="Times New Roman"/>
          <w:b/>
          <w:i/>
          <w:sz w:val="24"/>
          <w:szCs w:val="24"/>
        </w:rPr>
        <w:t>Выпускник получит возможность для формир</w:t>
      </w:r>
      <w:r>
        <w:rPr>
          <w:rFonts w:ascii="Times New Roman" w:hAnsi="Times New Roman"/>
          <w:b/>
          <w:i/>
          <w:sz w:val="24"/>
          <w:szCs w:val="24"/>
        </w:rPr>
        <w:t>ования: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эмпатии как осознанного понимания и сопереживания чувствам других, выражающейся в поступках, направленных на помощь и об</w:t>
      </w:r>
      <w:r>
        <w:rPr>
          <w:rFonts w:ascii="Times New Roman" w:hAnsi="Times New Roman"/>
          <w:sz w:val="24"/>
          <w:szCs w:val="24"/>
        </w:rPr>
        <w:t>еспечение благополучия.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      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/>
          <w:sz w:val="24"/>
          <w:szCs w:val="24"/>
        </w:rPr>
        <w:t>Регулятивные универсальные учебные действия: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• самостоятельно анализировать </w:t>
      </w:r>
      <w:r>
        <w:rPr>
          <w:rFonts w:ascii="Times New Roman" w:hAnsi="Times New Roman"/>
          <w:sz w:val="24"/>
          <w:szCs w:val="24"/>
        </w:rPr>
        <w:t>условия достижения цели на основе учёта выделенных учителем ориентиров действия в новом учебном материале;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>• планировать пути достижения целей;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устанавливать целевые приоритеты;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принимать</w:t>
      </w:r>
      <w:r>
        <w:rPr>
          <w:rFonts w:ascii="Times New Roman" w:hAnsi="Times New Roman"/>
          <w:sz w:val="24"/>
          <w:szCs w:val="24"/>
        </w:rPr>
        <w:t xml:space="preserve"> решения в проблемной ситуации на основе переговоров;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адекватно самостоятельно оценивать правильность выпо</w:t>
      </w:r>
      <w:r>
        <w:rPr>
          <w:rFonts w:ascii="Times New Roman" w:hAnsi="Times New Roman"/>
          <w:sz w:val="24"/>
          <w:szCs w:val="24"/>
        </w:rPr>
        <w:t>лнения действия и вносить необходимые коррективы в исполнение как в конце действия, так и по ходу его реализации;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/>
          <w:sz w:val="24"/>
          <w:szCs w:val="24"/>
        </w:rPr>
        <w:t>Коммуникативные универсальные учебные действия: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Выпускник научи</w:t>
      </w:r>
      <w:r>
        <w:rPr>
          <w:rFonts w:ascii="Times New Roman" w:hAnsi="Times New Roman"/>
          <w:sz w:val="24"/>
          <w:szCs w:val="24"/>
        </w:rPr>
        <w:t>тся: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задавать вопросы, необходимые для о</w:t>
      </w:r>
      <w:r>
        <w:rPr>
          <w:rFonts w:ascii="Times New Roman" w:hAnsi="Times New Roman"/>
          <w:sz w:val="24"/>
          <w:szCs w:val="24"/>
        </w:rPr>
        <w:t>рганизации собственной деятельности и сотрудничества с партнёром;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адекватно использоват</w:t>
      </w:r>
      <w:r>
        <w:rPr>
          <w:rFonts w:ascii="Times New Roman" w:hAnsi="Times New Roman"/>
          <w:sz w:val="24"/>
          <w:szCs w:val="24"/>
        </w:rPr>
        <w:t>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</w:t>
      </w:r>
      <w:r>
        <w:rPr>
          <w:rFonts w:ascii="Times New Roman" w:hAnsi="Times New Roman"/>
          <w:sz w:val="24"/>
          <w:szCs w:val="24"/>
        </w:rPr>
        <w:t>частников, способы взаимодействия; планировать общие способы работы;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bCs/>
          <w:sz w:val="24"/>
          <w:szCs w:val="24"/>
        </w:rPr>
        <w:t>работать в группе</w:t>
      </w:r>
      <w:r>
        <w:rPr>
          <w:rFonts w:ascii="Times New Roman" w:hAnsi="Times New Roman"/>
          <w:b/>
          <w:bCs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 устанавливать рабочие отношения, эффективно сотрудничать и способствовать продуктивной </w:t>
      </w:r>
      <w:r>
        <w:rPr>
          <w:rFonts w:ascii="Times New Roman" w:hAnsi="Times New Roman"/>
          <w:sz w:val="24"/>
          <w:szCs w:val="24"/>
        </w:rPr>
        <w:t>кооперации; интегрироваться в группу сверстников и строить продуктивное взаимодействие со сверстниками и взрослыми;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</w:t>
      </w:r>
      <w:r>
        <w:rPr>
          <w:rFonts w:ascii="Times New Roman" w:hAnsi="Times New Roman"/>
          <w:sz w:val="24"/>
          <w:szCs w:val="24"/>
        </w:rPr>
        <w:t>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i/>
          <w:sz w:val="24"/>
          <w:szCs w:val="24"/>
        </w:rPr>
        <w:t>Познавательные универсальные учебные действия: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основам реализации проектно-исслед</w:t>
      </w:r>
      <w:r>
        <w:rPr>
          <w:rFonts w:ascii="Times New Roman" w:hAnsi="Times New Roman"/>
          <w:sz w:val="24"/>
          <w:szCs w:val="24"/>
        </w:rPr>
        <w:t>овательской деятельности;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ус</w:t>
      </w:r>
      <w:r>
        <w:rPr>
          <w:rFonts w:ascii="Times New Roman" w:hAnsi="Times New Roman"/>
          <w:sz w:val="24"/>
          <w:szCs w:val="24"/>
        </w:rPr>
        <w:t>танавливать причинно-следственные связи;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>• обобщать понятия — осуществлять логическую операцию перехода от видовых признаков к родовому понятию, от понятия с меньши</w:t>
      </w:r>
      <w:r>
        <w:rPr>
          <w:rFonts w:ascii="Times New Roman" w:hAnsi="Times New Roman"/>
          <w:sz w:val="24"/>
          <w:szCs w:val="24"/>
        </w:rPr>
        <w:t>м объёмом к понятию с большим объёмом;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• осуществлять сравнение,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строить логическое рассуждение, включающее установление причинно-следственных связей</w:t>
      </w:r>
      <w:r>
        <w:rPr>
          <w:rFonts w:ascii="Times New Roman" w:hAnsi="Times New Roman"/>
          <w:sz w:val="24"/>
          <w:szCs w:val="24"/>
        </w:rPr>
        <w:t>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• структурировать тексты,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</w:t>
      </w:r>
      <w:r>
        <w:rPr>
          <w:rFonts w:ascii="Times New Roman" w:hAnsi="Times New Roman"/>
          <w:sz w:val="24"/>
          <w:szCs w:val="24"/>
        </w:rPr>
        <w:t>ыстраивать последовательность описываемых событий;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1. Понимание взаимосвязи языка, культуры и истории народа, говорящего на нём: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ро</w:t>
      </w:r>
      <w:r>
        <w:rPr>
          <w:rFonts w:ascii="Times New Roman" w:hAnsi="Times New Roman"/>
          <w:sz w:val="24"/>
          <w:szCs w:val="24"/>
        </w:rPr>
        <w:t>ли русского родного языка в жизни человека;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языка как развивающегося явления, взаимосвязи исторического развития языка с историей общества;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национального своеобразия, богатства, выразительности русского родного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- понимание и </w:t>
      </w:r>
      <w:r>
        <w:rPr>
          <w:rFonts w:ascii="Times New Roman" w:hAnsi="Times New Roman"/>
          <w:sz w:val="24"/>
          <w:szCs w:val="24"/>
        </w:rPr>
        <w:t>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</w:t>
      </w:r>
      <w:r>
        <w:rPr>
          <w:rFonts w:ascii="Times New Roman" w:hAnsi="Times New Roman"/>
          <w:sz w:val="24"/>
          <w:szCs w:val="24"/>
        </w:rPr>
        <w:t>туры разных исторических эпох;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</w:t>
      </w:r>
      <w:r>
        <w:rPr>
          <w:rFonts w:ascii="Times New Roman" w:hAnsi="Times New Roman"/>
          <w:sz w:val="24"/>
          <w:szCs w:val="24"/>
        </w:rPr>
        <w:t>онной метафорической образностью; распознавание, характеристика.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</w:t>
      </w:r>
      <w:r>
        <w:rPr>
          <w:rFonts w:ascii="Times New Roman" w:hAnsi="Times New Roman"/>
          <w:sz w:val="24"/>
          <w:szCs w:val="24"/>
        </w:rPr>
        <w:t>их в современных ситуациях речевого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</w:t>
      </w:r>
      <w:r>
        <w:rPr>
          <w:rFonts w:ascii="Times New Roman" w:hAnsi="Times New Roman"/>
          <w:sz w:val="24"/>
          <w:szCs w:val="24"/>
        </w:rPr>
        <w:t>ных ситуациях речевого общения;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</w:t>
      </w:r>
      <w:r>
        <w:rPr>
          <w:rFonts w:ascii="Times New Roman" w:hAnsi="Times New Roman"/>
          <w:sz w:val="24"/>
          <w:szCs w:val="24"/>
        </w:rPr>
        <w:t>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</w:t>
      </w:r>
      <w:r>
        <w:rPr>
          <w:rFonts w:ascii="Times New Roman" w:hAnsi="Times New Roman"/>
          <w:sz w:val="24"/>
          <w:szCs w:val="24"/>
        </w:rPr>
        <w:t>лавянизмов (стилистически нейтральные, книжные, устаревшие);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</w:t>
      </w:r>
      <w:r>
        <w:rPr>
          <w:rFonts w:ascii="Times New Roman" w:hAnsi="Times New Roman"/>
          <w:sz w:val="24"/>
          <w:szCs w:val="24"/>
        </w:rPr>
        <w:t>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понимание причин изменений в словарном составе языка, перераспределения пластов лексики между активным и пассивным за</w:t>
      </w:r>
      <w:r>
        <w:rPr>
          <w:rFonts w:ascii="Times New Roman" w:hAnsi="Times New Roman"/>
          <w:sz w:val="24"/>
          <w:szCs w:val="24"/>
        </w:rPr>
        <w:t>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>- определение различий между литературным языком</w:t>
      </w:r>
      <w:r>
        <w:rPr>
          <w:rFonts w:ascii="Times New Roman" w:hAnsi="Times New Roman"/>
          <w:sz w:val="24"/>
          <w:szCs w:val="24"/>
        </w:rPr>
        <w:t xml:space="preserve">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</w:t>
      </w:r>
      <w:r>
        <w:rPr>
          <w:rFonts w:ascii="Times New Roman" w:hAnsi="Times New Roman"/>
          <w:sz w:val="24"/>
          <w:szCs w:val="24"/>
        </w:rPr>
        <w:t>ение об активных процессах в современном русском языке;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использование словарей, в том числе мультимедийн</w:t>
      </w:r>
      <w:r>
        <w:rPr>
          <w:rFonts w:ascii="Times New Roman" w:hAnsi="Times New Roman"/>
          <w:sz w:val="24"/>
          <w:szCs w:val="24"/>
        </w:rPr>
        <w:t xml:space="preserve">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</w:t>
      </w:r>
      <w:r>
        <w:rPr>
          <w:rFonts w:ascii="Times New Roman" w:hAnsi="Times New Roman"/>
          <w:sz w:val="24"/>
          <w:szCs w:val="24"/>
        </w:rPr>
        <w:t>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2. Овладение основными нормами русского литературного языка (орфоэпическими, лексическими, грамматич</w:t>
      </w:r>
      <w:r>
        <w:rPr>
          <w:rFonts w:ascii="Times New Roman" w:hAnsi="Times New Roman"/>
          <w:sz w:val="24"/>
          <w:szCs w:val="24"/>
        </w:rPr>
        <w:t xml:space="preserve">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</w:t>
      </w:r>
      <w:r>
        <w:rPr>
          <w:rFonts w:ascii="Times New Roman" w:hAnsi="Times New Roman"/>
          <w:sz w:val="24"/>
          <w:szCs w:val="24"/>
        </w:rPr>
        <w:t>лексики и фразеологии языка: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орфоэпических и акцентологических норм современного русского литературного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лексических норм современного русского литературного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грамматических норм</w:t>
      </w:r>
      <w:r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норм русского речевого этикета;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орфографических норм современного русского литературного языка (в рамках изученного в основном курсе);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- соблюдение основных пунктуацион</w:t>
      </w:r>
      <w:r>
        <w:rPr>
          <w:rFonts w:ascii="Times New Roman" w:hAnsi="Times New Roman"/>
          <w:sz w:val="24"/>
          <w:szCs w:val="24"/>
        </w:rPr>
        <w:t>ных норм современного русского литературного языки (в рамках изученного в основном курсе).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</w:t>
      </w:r>
      <w:r>
        <w:rPr>
          <w:rFonts w:ascii="Times New Roman" w:hAnsi="Times New Roman"/>
          <w:sz w:val="24"/>
          <w:szCs w:val="24"/>
        </w:rPr>
        <w:t>письменной коммуникации).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(5 класс).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1. Язык и культура (6 ч).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</w:t>
      </w:r>
      <w:r>
        <w:rPr>
          <w:rFonts w:ascii="Times New Roman" w:hAnsi="Times New Roman"/>
          <w:sz w:val="24"/>
          <w:szCs w:val="24"/>
        </w:rPr>
        <w:t>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</w:t>
      </w:r>
      <w:r>
        <w:rPr>
          <w:rFonts w:ascii="Times New Roman" w:hAnsi="Times New Roman"/>
          <w:sz w:val="24"/>
          <w:szCs w:val="24"/>
        </w:rPr>
        <w:t xml:space="preserve">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>
        <w:rPr>
          <w:rFonts w:ascii="Times New Roman" w:hAnsi="Times New Roman"/>
          <w:sz w:val="24"/>
          <w:szCs w:val="24"/>
        </w:rPr>
        <w:t>рόдный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</w:t>
      </w:r>
      <w:r>
        <w:rPr>
          <w:rFonts w:ascii="Times New Roman" w:hAnsi="Times New Roman"/>
          <w:sz w:val="24"/>
          <w:szCs w:val="24"/>
        </w:rPr>
        <w:t>ар-птица, и т.п.) в русских народных и литературных сказках, народных песнях, былинах, художественной литературе.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Крылатые слова и выражения  из русских народных и литературных сказок (битый небитого везёт; по щучьему велению; сказка про белого бычка; ни в</w:t>
      </w:r>
      <w:r>
        <w:rPr>
          <w:rFonts w:ascii="Times New Roman" w:hAnsi="Times New Roman"/>
          <w:sz w:val="24"/>
          <w:szCs w:val="24"/>
        </w:rPr>
        <w:t xml:space="preserve"> сказке сказать, ни пером описать; при царе Горохе; золотая рыбка; а ткачиха с поварихой, с сватьей бабой </w:t>
      </w:r>
      <w:proofErr w:type="spellStart"/>
      <w:r>
        <w:rPr>
          <w:rFonts w:ascii="Times New Roman" w:hAnsi="Times New Roman"/>
          <w:sz w:val="24"/>
          <w:szCs w:val="24"/>
        </w:rPr>
        <w:t>Бобарихой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</w:t>
      </w:r>
      <w:r>
        <w:rPr>
          <w:rFonts w:ascii="Times New Roman" w:hAnsi="Times New Roman"/>
          <w:sz w:val="24"/>
          <w:szCs w:val="24"/>
        </w:rPr>
        <w:t xml:space="preserve">людений, оценок, </w:t>
      </w:r>
      <w:r>
        <w:rPr>
          <w:rFonts w:ascii="Times New Roman" w:hAnsi="Times New Roman"/>
          <w:sz w:val="24"/>
          <w:szCs w:val="24"/>
        </w:rPr>
        <w:lastRenderedPageBreak/>
        <w:t>народного ума и особенностей национальной культуры народа. Загадки. Метафоричность русской загадки.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История русской письменности. Создание славянского алфавита.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Слова с суффиксами субъективной оценки как изобразительное средство. </w:t>
      </w:r>
      <w:r>
        <w:rPr>
          <w:rFonts w:ascii="Times New Roman" w:hAnsi="Times New Roman"/>
          <w:sz w:val="24"/>
          <w:szCs w:val="24"/>
        </w:rPr>
        <w:t>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знакомление с историей и этимологией некоторых слов.  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</w:t>
      </w:r>
      <w:r>
        <w:rPr>
          <w:rFonts w:ascii="Times New Roman" w:hAnsi="Times New Roman"/>
          <w:sz w:val="24"/>
          <w:szCs w:val="24"/>
        </w:rPr>
        <w:t xml:space="preserve"> как изобразительные средства.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2. Культура речи (4 ч).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Основные орфоэпические нормы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современного русского литературного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языка.</w:t>
      </w:r>
      <w:r>
        <w:rPr>
          <w:rFonts w:ascii="Times New Roman" w:hAnsi="Times New Roman"/>
          <w:sz w:val="24"/>
          <w:szCs w:val="24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</w:t>
      </w:r>
      <w:r>
        <w:rPr>
          <w:rFonts w:ascii="Times New Roman" w:hAnsi="Times New Roman"/>
          <w:sz w:val="24"/>
          <w:szCs w:val="24"/>
        </w:rPr>
        <w:t>шения. Запретительные пометы в орфоэпических словарях.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пАрить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парИть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рОжки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рожкИ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пОлки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полкИ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Атлас —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атлАс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зносительные варианты орфоэпической нормы: (</w:t>
      </w:r>
      <w:proofErr w:type="spellStart"/>
      <w:r>
        <w:rPr>
          <w:rFonts w:ascii="Times New Roman" w:hAnsi="Times New Roman"/>
          <w:sz w:val="24"/>
          <w:szCs w:val="24"/>
        </w:rPr>
        <w:t>було</w:t>
      </w:r>
      <w:proofErr w:type="spellEnd"/>
      <w:r>
        <w:rPr>
          <w:rFonts w:ascii="Times New Roman" w:hAnsi="Times New Roman"/>
          <w:sz w:val="24"/>
          <w:szCs w:val="24"/>
        </w:rPr>
        <w:t>[ч’]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було</w:t>
      </w:r>
      <w:proofErr w:type="spellEnd"/>
      <w:r>
        <w:rPr>
          <w:rFonts w:ascii="Times New Roman" w:hAnsi="Times New Roman"/>
          <w:sz w:val="24"/>
          <w:szCs w:val="24"/>
        </w:rPr>
        <w:t>[ш]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, же[н’]</w:t>
      </w:r>
      <w:proofErr w:type="spellStart"/>
      <w:r>
        <w:rPr>
          <w:rFonts w:ascii="Times New Roman" w:hAnsi="Times New Roman"/>
          <w:sz w:val="24"/>
          <w:szCs w:val="24"/>
        </w:rPr>
        <w:t>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— же[н]</w:t>
      </w:r>
      <w:proofErr w:type="spellStart"/>
      <w:r>
        <w:rPr>
          <w:rFonts w:ascii="Times New Roman" w:hAnsi="Times New Roman"/>
          <w:sz w:val="24"/>
          <w:szCs w:val="24"/>
        </w:rPr>
        <w:t>щина</w:t>
      </w:r>
      <w:proofErr w:type="spellEnd"/>
      <w:r>
        <w:rPr>
          <w:rFonts w:ascii="Times New Roman" w:hAnsi="Times New Roman"/>
          <w:sz w:val="24"/>
          <w:szCs w:val="24"/>
        </w:rPr>
        <w:t>, до[</w:t>
      </w:r>
      <w:proofErr w:type="spellStart"/>
      <w:r>
        <w:rPr>
          <w:rFonts w:ascii="Times New Roman" w:hAnsi="Times New Roman"/>
          <w:sz w:val="24"/>
          <w:szCs w:val="24"/>
        </w:rPr>
        <w:t>жд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proofErr w:type="spellStart"/>
      <w:r>
        <w:rPr>
          <w:rFonts w:ascii="Times New Roman" w:hAnsi="Times New Roman"/>
          <w:sz w:val="24"/>
          <w:szCs w:val="24"/>
        </w:rPr>
        <w:t>ём</w:t>
      </w:r>
      <w:proofErr w:type="spellEnd"/>
      <w:r>
        <w:rPr>
          <w:rFonts w:ascii="Times New Roman" w:hAnsi="Times New Roman"/>
          <w:sz w:val="24"/>
          <w:szCs w:val="24"/>
        </w:rPr>
        <w:t xml:space="preserve"> — до[ж’]</w:t>
      </w:r>
      <w:proofErr w:type="spellStart"/>
      <w:r>
        <w:rPr>
          <w:rFonts w:ascii="Times New Roman" w:hAnsi="Times New Roman"/>
          <w:sz w:val="24"/>
          <w:szCs w:val="24"/>
        </w:rPr>
        <w:t>ём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>
        <w:rPr>
          <w:rFonts w:ascii="Times New Roman" w:hAnsi="Times New Roman"/>
          <w:sz w:val="24"/>
          <w:szCs w:val="24"/>
        </w:rPr>
        <w:t>микроволнОвая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печь – </w:t>
      </w:r>
      <w:proofErr w:type="spellStart"/>
      <w:r>
        <w:rPr>
          <w:rFonts w:ascii="Times New Roman" w:hAnsi="Times New Roman"/>
          <w:sz w:val="24"/>
          <w:szCs w:val="24"/>
        </w:rPr>
        <w:t>микровОлновая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Основные лексические нормы современн</w:t>
      </w:r>
      <w:r>
        <w:rPr>
          <w:rFonts w:ascii="Times New Roman" w:hAnsi="Times New Roman"/>
          <w:b/>
          <w:bCs/>
          <w:sz w:val="24"/>
          <w:szCs w:val="24"/>
        </w:rPr>
        <w:t xml:space="preserve">ого русского литературного языка. </w:t>
      </w:r>
      <w:r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Синонимы и точность речи. Смысловые‚ стилистические особенности  уп</w:t>
      </w:r>
      <w:r>
        <w:rPr>
          <w:rFonts w:ascii="Times New Roman" w:hAnsi="Times New Roman"/>
          <w:sz w:val="24"/>
          <w:szCs w:val="24"/>
        </w:rPr>
        <w:t>отребления синонимов.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Типичные речевые ошибки‚ связанные</w:t>
      </w:r>
      <w:r>
        <w:rPr>
          <w:rFonts w:ascii="Times New Roman" w:hAnsi="Times New Roman"/>
          <w:sz w:val="24"/>
          <w:szCs w:val="24"/>
        </w:rPr>
        <w:t xml:space="preserve"> с употреблением синонимов‚ антонимов и лексических омонимов в речи.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>
        <w:rPr>
          <w:rFonts w:ascii="Times New Roman" w:hAnsi="Times New Roman"/>
          <w:sz w:val="24"/>
          <w:szCs w:val="24"/>
        </w:rPr>
        <w:t>им.п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мн.ч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существительных на </w:t>
      </w:r>
      <w:r>
        <w:rPr>
          <w:rFonts w:ascii="Times New Roman" w:hAnsi="Times New Roman"/>
          <w:i/>
          <w:iCs/>
          <w:sz w:val="24"/>
          <w:szCs w:val="24"/>
        </w:rPr>
        <w:t>-а/-я</w:t>
      </w:r>
      <w:r>
        <w:rPr>
          <w:rFonts w:ascii="Times New Roman" w:hAnsi="Times New Roman"/>
          <w:sz w:val="24"/>
          <w:szCs w:val="24"/>
        </w:rPr>
        <w:t xml:space="preserve"> и -</w:t>
      </w:r>
      <w:r>
        <w:rPr>
          <w:rFonts w:ascii="Times New Roman" w:hAnsi="Times New Roman"/>
          <w:i/>
          <w:iCs/>
          <w:sz w:val="24"/>
          <w:szCs w:val="24"/>
        </w:rPr>
        <w:t>ы/-и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директора, договоры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род.п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мн.ч</w:t>
      </w:r>
      <w:proofErr w:type="spellEnd"/>
      <w:r>
        <w:rPr>
          <w:rFonts w:ascii="Times New Roman" w:hAnsi="Times New Roman"/>
          <w:sz w:val="24"/>
          <w:szCs w:val="24"/>
        </w:rPr>
        <w:t xml:space="preserve">. существительных м. и </w:t>
      </w:r>
      <w:proofErr w:type="spellStart"/>
      <w:r>
        <w:rPr>
          <w:rFonts w:ascii="Times New Roman" w:hAnsi="Times New Roman"/>
          <w:sz w:val="24"/>
          <w:szCs w:val="24"/>
        </w:rPr>
        <w:t>ср.р</w:t>
      </w:r>
      <w:proofErr w:type="spellEnd"/>
      <w:r>
        <w:rPr>
          <w:rFonts w:ascii="Times New Roman" w:hAnsi="Times New Roman"/>
          <w:sz w:val="24"/>
          <w:szCs w:val="24"/>
        </w:rPr>
        <w:t xml:space="preserve">. с нулевым окончанием и окончанием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баклажанов, яблок, гектаров, носков, чулок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род.п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мн.ч</w:t>
      </w:r>
      <w:proofErr w:type="spellEnd"/>
      <w:r>
        <w:rPr>
          <w:rFonts w:ascii="Times New Roman" w:hAnsi="Times New Roman"/>
          <w:sz w:val="24"/>
          <w:szCs w:val="24"/>
        </w:rPr>
        <w:t xml:space="preserve">. существительных </w:t>
      </w:r>
      <w:proofErr w:type="spellStart"/>
      <w:r>
        <w:rPr>
          <w:rFonts w:ascii="Times New Roman" w:hAnsi="Times New Roman"/>
          <w:sz w:val="24"/>
          <w:szCs w:val="24"/>
        </w:rPr>
        <w:t>ж.р</w:t>
      </w:r>
      <w:proofErr w:type="spellEnd"/>
      <w:r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 xml:space="preserve">басен, вишен, богинь,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тихонь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кух</w:t>
      </w:r>
      <w:r>
        <w:rPr>
          <w:rFonts w:ascii="Times New Roman" w:hAnsi="Times New Roman"/>
          <w:i/>
          <w:iCs/>
          <w:sz w:val="24"/>
          <w:szCs w:val="24"/>
        </w:rPr>
        <w:t>онь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тв.п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мн.ч</w:t>
      </w:r>
      <w:proofErr w:type="spellEnd"/>
      <w:r>
        <w:rPr>
          <w:rFonts w:ascii="Times New Roman" w:hAnsi="Times New Roman"/>
          <w:sz w:val="24"/>
          <w:szCs w:val="24"/>
        </w:rPr>
        <w:t xml:space="preserve">. существительных III склонения; </w:t>
      </w:r>
      <w:proofErr w:type="spellStart"/>
      <w:r>
        <w:rPr>
          <w:rFonts w:ascii="Times New Roman" w:hAnsi="Times New Roman"/>
          <w:sz w:val="24"/>
          <w:szCs w:val="24"/>
        </w:rPr>
        <w:t>род.п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ед.ч</w:t>
      </w:r>
      <w:proofErr w:type="spellEnd"/>
      <w:r>
        <w:rPr>
          <w:rFonts w:ascii="Times New Roman" w:hAnsi="Times New Roman"/>
          <w:sz w:val="24"/>
          <w:szCs w:val="24"/>
        </w:rPr>
        <w:t xml:space="preserve">. существительных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iCs/>
          <w:sz w:val="24"/>
          <w:szCs w:val="24"/>
        </w:rPr>
        <w:t>стакан чая – стакан чаю</w:t>
      </w:r>
      <w:r>
        <w:rPr>
          <w:rFonts w:ascii="Times New Roman" w:hAnsi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</w:t>
      </w:r>
      <w:r>
        <w:rPr>
          <w:rFonts w:ascii="Times New Roman" w:hAnsi="Times New Roman"/>
          <w:sz w:val="24"/>
          <w:szCs w:val="24"/>
        </w:rPr>
        <w:t>ибки в речи.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>
        <w:rPr>
          <w:rFonts w:ascii="Times New Roman" w:hAnsi="Times New Roman"/>
          <w:i/>
          <w:iCs/>
          <w:sz w:val="24"/>
          <w:szCs w:val="24"/>
        </w:rPr>
        <w:t>в санаторий – не «санаторию», стукнуть 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флей – не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флем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родом существительного (</w:t>
      </w:r>
      <w:r>
        <w:rPr>
          <w:rFonts w:ascii="Times New Roman" w:hAnsi="Times New Roman"/>
          <w:i/>
          <w:iCs/>
          <w:sz w:val="24"/>
          <w:szCs w:val="24"/>
        </w:rPr>
        <w:t>красного платья – не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платьи</w:t>
      </w:r>
      <w:proofErr w:type="spellEnd"/>
      <w:r>
        <w:rPr>
          <w:rFonts w:ascii="Times New Roman" w:hAnsi="Times New Roman"/>
          <w:sz w:val="24"/>
          <w:szCs w:val="24"/>
        </w:rPr>
        <w:t>»), принадлежностью к разряду – одушевленности – н</w:t>
      </w:r>
      <w:r>
        <w:rPr>
          <w:rFonts w:ascii="Times New Roman" w:hAnsi="Times New Roman"/>
          <w:sz w:val="24"/>
          <w:szCs w:val="24"/>
        </w:rPr>
        <w:t>еодушевленности (</w:t>
      </w:r>
      <w:r>
        <w:rPr>
          <w:rFonts w:ascii="Times New Roman" w:hAnsi="Times New Roman"/>
          <w:i/>
          <w:iCs/>
          <w:sz w:val="24"/>
          <w:szCs w:val="24"/>
        </w:rPr>
        <w:t>смотреть на спутника – смотреть на спутник</w:t>
      </w:r>
      <w:r>
        <w:rPr>
          <w:rFonts w:ascii="Times New Roman" w:hAnsi="Times New Roman"/>
          <w:sz w:val="24"/>
          <w:szCs w:val="24"/>
        </w:rPr>
        <w:t>), особенностями окончаний форм множественного числа (</w:t>
      </w:r>
      <w:r>
        <w:rPr>
          <w:rFonts w:ascii="Times New Roman" w:hAnsi="Times New Roman"/>
          <w:i/>
          <w:iCs/>
          <w:sz w:val="24"/>
          <w:szCs w:val="24"/>
        </w:rPr>
        <w:t>чулок, носков, апельсинов, мандаринов, профессора, паспорта и т. д</w:t>
      </w:r>
      <w:r>
        <w:rPr>
          <w:rFonts w:ascii="Times New Roman" w:hAnsi="Times New Roman"/>
          <w:sz w:val="24"/>
          <w:szCs w:val="24"/>
        </w:rPr>
        <w:t>.).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глагольных форм. Чередование звуков при образовании фо</w:t>
      </w:r>
      <w:r>
        <w:rPr>
          <w:rFonts w:ascii="Times New Roman" w:hAnsi="Times New Roman"/>
          <w:sz w:val="24"/>
          <w:szCs w:val="24"/>
        </w:rPr>
        <w:t>рм  глаголов настоящего и будущего времени (</w:t>
      </w:r>
      <w:r>
        <w:rPr>
          <w:rFonts w:ascii="Times New Roman" w:hAnsi="Times New Roman"/>
          <w:i/>
          <w:iCs/>
          <w:sz w:val="24"/>
          <w:szCs w:val="24"/>
        </w:rPr>
        <w:t xml:space="preserve">махать – машут, плакать – плачет, плескать –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плещет, сыпать – сыплет</w:t>
      </w:r>
      <w:r>
        <w:rPr>
          <w:rFonts w:ascii="Times New Roman" w:hAnsi="Times New Roman"/>
          <w:sz w:val="24"/>
          <w:szCs w:val="24"/>
        </w:rPr>
        <w:t xml:space="preserve">). Усечение суффикса  </w:t>
      </w:r>
      <w:r>
        <w:rPr>
          <w:rFonts w:ascii="Times New Roman" w:hAnsi="Times New Roman"/>
          <w:i/>
          <w:iCs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 форм глагола прошедшего времени (</w:t>
      </w:r>
      <w:r>
        <w:rPr>
          <w:rFonts w:ascii="Times New Roman" w:hAnsi="Times New Roman"/>
          <w:i/>
          <w:iCs/>
          <w:sz w:val="24"/>
          <w:szCs w:val="24"/>
        </w:rPr>
        <w:t>утихнуть – утих, потухнуть – потух, замерзнуть – замерз</w:t>
      </w:r>
      <w:r>
        <w:rPr>
          <w:rFonts w:ascii="Times New Roman" w:hAnsi="Times New Roman"/>
          <w:sz w:val="24"/>
          <w:szCs w:val="24"/>
        </w:rPr>
        <w:t xml:space="preserve">). Отсутствие </w:t>
      </w:r>
      <w:r>
        <w:rPr>
          <w:rFonts w:ascii="Times New Roman" w:hAnsi="Times New Roman"/>
          <w:sz w:val="24"/>
          <w:szCs w:val="24"/>
        </w:rPr>
        <w:t xml:space="preserve">у глаголов </w:t>
      </w:r>
      <w:r>
        <w:rPr>
          <w:rFonts w:ascii="Times New Roman" w:hAnsi="Times New Roman"/>
          <w:i/>
          <w:iCs/>
          <w:sz w:val="24"/>
          <w:szCs w:val="24"/>
        </w:rPr>
        <w:t>затмить, победить, убедить</w:t>
      </w:r>
      <w:r>
        <w:rPr>
          <w:rFonts w:ascii="Times New Roman" w:hAnsi="Times New Roman"/>
          <w:sz w:val="24"/>
          <w:szCs w:val="24"/>
        </w:rPr>
        <w:t xml:space="preserve"> форм 1-го лица единственного числа. Особенности образования форм разноспрягаемых глаголов </w:t>
      </w:r>
      <w:r>
        <w:rPr>
          <w:rFonts w:ascii="Times New Roman" w:hAnsi="Times New Roman"/>
          <w:i/>
          <w:iCs/>
          <w:sz w:val="24"/>
          <w:szCs w:val="24"/>
        </w:rPr>
        <w:t>бежать и хотеть</w:t>
      </w:r>
      <w:r>
        <w:rPr>
          <w:rFonts w:ascii="Times New Roman" w:hAnsi="Times New Roman"/>
          <w:sz w:val="24"/>
          <w:szCs w:val="24"/>
        </w:rPr>
        <w:t>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bCs/>
          <w:sz w:val="24"/>
          <w:szCs w:val="24"/>
        </w:rPr>
        <w:t>Речевой этикет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 Правила речевого этикета: нормы и традиции. Устойчивые формулы речевого этикета в общении. Обра</w:t>
      </w:r>
      <w:r>
        <w:rPr>
          <w:rFonts w:ascii="Times New Roman" w:hAnsi="Times New Roman"/>
          <w:sz w:val="24"/>
          <w:szCs w:val="24"/>
        </w:rPr>
        <w:t>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</w:t>
      </w:r>
      <w:r>
        <w:rPr>
          <w:rFonts w:ascii="Times New Roman" w:hAnsi="Times New Roman"/>
          <w:sz w:val="24"/>
          <w:szCs w:val="24"/>
        </w:rPr>
        <w:t>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3. Ре</w:t>
      </w:r>
      <w:r>
        <w:rPr>
          <w:rFonts w:ascii="Times New Roman" w:hAnsi="Times New Roman"/>
          <w:b/>
          <w:sz w:val="24"/>
          <w:szCs w:val="24"/>
        </w:rPr>
        <w:t>чь. Речевая деятельность. Текст (7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Понятие о соотношении языка и речи: владение языком; правильная и выразительная речь. Виды речевой деятельности: слушание, говорение, чтение, письмо. Точность и логичность речи. Выразительность, чистота и богатство реч</w:t>
      </w:r>
      <w:r>
        <w:rPr>
          <w:rFonts w:ascii="Times New Roman" w:hAnsi="Times New Roman"/>
          <w:sz w:val="24"/>
          <w:szCs w:val="24"/>
        </w:rPr>
        <w:t>и. Тон, тембр, темп. Средства выразительной устной речи: логическое ударение, движение тона. Скороговорки как средство тренировки четкого произношения. Признаки монолога и диалога. Составление монологического высказывания на выбранную тему. Разыгрывание ди</w:t>
      </w:r>
      <w:r>
        <w:rPr>
          <w:rFonts w:ascii="Times New Roman" w:hAnsi="Times New Roman"/>
          <w:sz w:val="24"/>
          <w:szCs w:val="24"/>
        </w:rPr>
        <w:t xml:space="preserve">алогов в разных ситуациях общения. Текст и его основные признаки. Смысловая часть, </w:t>
      </w:r>
      <w:proofErr w:type="spellStart"/>
      <w:r>
        <w:rPr>
          <w:rFonts w:ascii="Times New Roman" w:hAnsi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/>
          <w:sz w:val="24"/>
          <w:szCs w:val="24"/>
        </w:rPr>
        <w:t>, ключевые слова. Как строится текст. Композиция текста: вступление, основная часть, заключение. Смысловая часть и абзац. Общая характеристика содержания и композиц</w:t>
      </w:r>
      <w:r>
        <w:rPr>
          <w:rFonts w:ascii="Times New Roman" w:hAnsi="Times New Roman"/>
          <w:sz w:val="24"/>
          <w:szCs w:val="24"/>
        </w:rPr>
        <w:t>ии основных типов речи: описания, повествования, рассуждения.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Композиционные особенности описания: описание природы, описание помещения, описание человека, описание животного, описание состояния (природы, человека). Повествование как тип речи. Средства свя</w:t>
      </w:r>
      <w:r>
        <w:rPr>
          <w:rFonts w:ascii="Times New Roman" w:hAnsi="Times New Roman"/>
          <w:sz w:val="24"/>
          <w:szCs w:val="24"/>
        </w:rPr>
        <w:t>зи предложений в повествовании.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Рассуждение как тип речи. Виды рассуждения по коммуникативной задаче: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рассуждение-объяснение, рассуждение-доказательство, рассуждение-размышление.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Средства связи предложений и частей текста: связь предложений с помощью союзо</w:t>
      </w:r>
      <w:r>
        <w:rPr>
          <w:rFonts w:ascii="Times New Roman" w:hAnsi="Times New Roman"/>
          <w:sz w:val="24"/>
          <w:szCs w:val="24"/>
        </w:rPr>
        <w:t>в,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 местоимений, форм слов, однокоренных слов, языковых и контекстных синонимов,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 антонимов, лексического повтора. Сферы и ситуации общения и функциональные разновидности языка. Общая характеристика научного, официально-делового, публицистического стилей, </w:t>
      </w:r>
      <w:r>
        <w:rPr>
          <w:rFonts w:ascii="Times New Roman" w:hAnsi="Times New Roman"/>
          <w:sz w:val="24"/>
          <w:szCs w:val="24"/>
        </w:rPr>
        <w:t>разговорной речи, языка художественной литературы.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Определение стилевой принадлежности текста: стилевые черты и языковые средства.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Разговорная речь: пословицы, характеризующие устное общение.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Правила общения. Просьба, извинение как жанры разговорной речи. </w:t>
      </w:r>
      <w:r>
        <w:rPr>
          <w:rFonts w:ascii="Times New Roman" w:hAnsi="Times New Roman"/>
          <w:sz w:val="24"/>
          <w:szCs w:val="24"/>
        </w:rPr>
        <w:t>Определение официально-делового стиля.  Объявление как жанр официально-делового стиля речи Устная и письменная формы объявления. Стилевые черты и языковые средства публицистического стиля. Устное выступление. Девиз, слоган.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Литературная сказка как жанр худ</w:t>
      </w:r>
      <w:r>
        <w:rPr>
          <w:rFonts w:ascii="Times New Roman" w:hAnsi="Times New Roman"/>
          <w:sz w:val="24"/>
          <w:szCs w:val="24"/>
        </w:rPr>
        <w:t>ожественной литературы: образная система и сочетание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типов речи; тема и главная мысль.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(6 класс).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Роль родного языка в жизни человека. Национально-культурное своеобразие диалектизмов. Диалекты к</w:t>
      </w:r>
      <w:r>
        <w:rPr>
          <w:rFonts w:ascii="Times New Roman" w:hAnsi="Times New Roman"/>
          <w:sz w:val="24"/>
          <w:szCs w:val="24"/>
        </w:rPr>
        <w:t>ак часть народной культуры. Диалектизмы Тамбовского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</w:t>
      </w:r>
      <w:r>
        <w:rPr>
          <w:rFonts w:ascii="Times New Roman" w:hAnsi="Times New Roman"/>
          <w:sz w:val="24"/>
          <w:szCs w:val="24"/>
        </w:rPr>
        <w:t>х, обычаях, народном календаре и др. Использование диалектной лексики в произведениях художественной литературы.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lastRenderedPageBreak/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</w:t>
      </w:r>
      <w:r>
        <w:rPr>
          <w:rFonts w:ascii="Times New Roman" w:hAnsi="Times New Roman"/>
          <w:sz w:val="24"/>
          <w:szCs w:val="24"/>
        </w:rPr>
        <w:t>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</w:t>
      </w:r>
      <w:r>
        <w:rPr>
          <w:rFonts w:ascii="Times New Roman" w:hAnsi="Times New Roman"/>
          <w:sz w:val="24"/>
          <w:szCs w:val="24"/>
        </w:rPr>
        <w:t>кой. Современные неологизмы и их группы по сфере употребления и стилистической окраске.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</w:t>
      </w:r>
      <w:r>
        <w:rPr>
          <w:rFonts w:ascii="Times New Roman" w:hAnsi="Times New Roman"/>
          <w:sz w:val="24"/>
          <w:szCs w:val="24"/>
        </w:rPr>
        <w:t>ьтуры и т.п. (начать с азов, от доски до доски, приложить руку и т.п. – информация о традиционной русской грамотности и др.).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Отражение во фразеологии обычаев, традиций, быта, исторических событий, культуры и т.п. (начать с азов, от доски до доски, приложи</w:t>
      </w:r>
      <w:r>
        <w:rPr>
          <w:rFonts w:ascii="Times New Roman" w:hAnsi="Times New Roman"/>
          <w:sz w:val="24"/>
          <w:szCs w:val="24"/>
        </w:rPr>
        <w:t>ть руку и т.п. – информация о традиционной русской грамотности и др.).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Произносительные различия в русском языке, обусловленные темпом речи. Стилистически</w:t>
      </w:r>
      <w:r>
        <w:rPr>
          <w:rFonts w:ascii="Times New Roman" w:hAnsi="Times New Roman"/>
          <w:sz w:val="24"/>
          <w:szCs w:val="24"/>
        </w:rPr>
        <w:t xml:space="preserve">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rFonts w:ascii="Times New Roman" w:hAnsi="Times New Roman"/>
          <w:sz w:val="24"/>
          <w:szCs w:val="24"/>
        </w:rPr>
        <w:t>род.п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мн.ч</w:t>
      </w:r>
      <w:proofErr w:type="spellEnd"/>
      <w:r>
        <w:rPr>
          <w:rFonts w:ascii="Times New Roman" w:hAnsi="Times New Roman"/>
          <w:sz w:val="24"/>
          <w:szCs w:val="24"/>
        </w:rPr>
        <w:t>. существительных; ударение в кратких формах прилагательных;</w:t>
      </w:r>
      <w:r>
        <w:rPr>
          <w:rFonts w:ascii="Times New Roman" w:hAnsi="Times New Roman"/>
          <w:sz w:val="24"/>
          <w:szCs w:val="24"/>
        </w:rPr>
        <w:t xml:space="preserve">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.; ударение в формах глаголов II </w:t>
      </w:r>
      <w:proofErr w:type="spellStart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на –</w:t>
      </w:r>
      <w:proofErr w:type="spellStart"/>
      <w:r>
        <w:rPr>
          <w:rFonts w:ascii="Times New Roman" w:hAnsi="Times New Roman"/>
          <w:sz w:val="24"/>
          <w:szCs w:val="24"/>
        </w:rPr>
        <w:t>ить</w:t>
      </w:r>
      <w:proofErr w:type="spellEnd"/>
      <w:r>
        <w:rPr>
          <w:rFonts w:ascii="Times New Roman" w:hAnsi="Times New Roman"/>
          <w:sz w:val="24"/>
          <w:szCs w:val="24"/>
        </w:rPr>
        <w:t>; глаголы звонить, включить и др. Варианты ударения внутри нормы: балов</w:t>
      </w:r>
      <w:r>
        <w:rPr>
          <w:rFonts w:ascii="Times New Roman" w:hAnsi="Times New Roman"/>
          <w:sz w:val="24"/>
          <w:szCs w:val="24"/>
        </w:rPr>
        <w:t>ать – баловать, обеспечение – обеспечение.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Стилистические варианты</w:t>
      </w:r>
      <w:r>
        <w:rPr>
          <w:rFonts w:ascii="Times New Roman" w:hAnsi="Times New Roman"/>
          <w:sz w:val="24"/>
          <w:szCs w:val="24"/>
        </w:rPr>
        <w:t xml:space="preserve">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rPr>
          <w:rFonts w:ascii="Times New Roman" w:hAnsi="Times New Roman"/>
          <w:sz w:val="24"/>
          <w:szCs w:val="24"/>
        </w:rPr>
        <w:t>блато</w:t>
      </w:r>
      <w:proofErr w:type="spellEnd"/>
      <w:r>
        <w:rPr>
          <w:rFonts w:ascii="Times New Roman" w:hAnsi="Times New Roman"/>
          <w:sz w:val="24"/>
          <w:szCs w:val="24"/>
        </w:rPr>
        <w:t xml:space="preserve"> — бол</w:t>
      </w:r>
      <w:r>
        <w:rPr>
          <w:rFonts w:ascii="Times New Roman" w:hAnsi="Times New Roman"/>
          <w:sz w:val="24"/>
          <w:szCs w:val="24"/>
        </w:rPr>
        <w:t xml:space="preserve">ото, </w:t>
      </w:r>
      <w:proofErr w:type="spellStart"/>
      <w:r>
        <w:rPr>
          <w:rFonts w:ascii="Times New Roman" w:hAnsi="Times New Roman"/>
          <w:sz w:val="24"/>
          <w:szCs w:val="24"/>
        </w:rPr>
        <w:t>брещи</w:t>
      </w:r>
      <w:proofErr w:type="spellEnd"/>
      <w:r>
        <w:rPr>
          <w:rFonts w:ascii="Times New Roman" w:hAnsi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>
        <w:rPr>
          <w:rFonts w:ascii="Times New Roman" w:hAnsi="Times New Roman"/>
          <w:sz w:val="24"/>
          <w:szCs w:val="24"/>
        </w:rPr>
        <w:t>бесперестанный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‚ </w:t>
      </w:r>
      <w:proofErr w:type="spellStart"/>
      <w:r>
        <w:rPr>
          <w:rFonts w:ascii="Times New Roman" w:hAnsi="Times New Roman"/>
          <w:sz w:val="24"/>
          <w:szCs w:val="24"/>
        </w:rPr>
        <w:t>глаголить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говорить – сказать – брякнуть).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Категория рода: род заимствованных несклоняемых имен</w:t>
      </w:r>
      <w:r>
        <w:rPr>
          <w:rFonts w:ascii="Times New Roman" w:hAnsi="Times New Roman"/>
          <w:sz w:val="24"/>
          <w:szCs w:val="24"/>
        </w:rPr>
        <w:t xml:space="preserve"> существительных (</w:t>
      </w:r>
      <w:r>
        <w:rPr>
          <w:rFonts w:ascii="Times New Roman" w:hAnsi="Times New Roman"/>
          <w:i/>
          <w:iCs/>
          <w:sz w:val="24"/>
          <w:szCs w:val="24"/>
        </w:rPr>
        <w:t>шимпанзе, колибри, евро, авеню, салями, коммюнике</w:t>
      </w:r>
      <w:r>
        <w:rPr>
          <w:rFonts w:ascii="Times New Roman" w:hAnsi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</w:t>
      </w:r>
      <w:r>
        <w:rPr>
          <w:rFonts w:ascii="Times New Roman" w:hAnsi="Times New Roman"/>
          <w:sz w:val="24"/>
          <w:szCs w:val="24"/>
        </w:rPr>
        <w:t xml:space="preserve"> имён существительных.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</w:t>
      </w:r>
      <w:r>
        <w:rPr>
          <w:rFonts w:ascii="Times New Roman" w:hAnsi="Times New Roman"/>
          <w:i/>
          <w:iCs/>
          <w:sz w:val="24"/>
          <w:szCs w:val="24"/>
        </w:rPr>
        <w:t>ближайший – не «самый ближайший»</w:t>
      </w:r>
      <w:r>
        <w:rPr>
          <w:rFonts w:ascii="Times New Roman" w:hAnsi="Times New Roman"/>
          <w:sz w:val="24"/>
          <w:szCs w:val="24"/>
        </w:rPr>
        <w:t>), в краткой форме (</w:t>
      </w:r>
      <w:r>
        <w:rPr>
          <w:rFonts w:ascii="Times New Roman" w:hAnsi="Times New Roman"/>
          <w:i/>
          <w:iCs/>
          <w:sz w:val="24"/>
          <w:szCs w:val="24"/>
        </w:rPr>
        <w:t>медлен – медленен, торжествен – торжественен</w:t>
      </w:r>
      <w:r>
        <w:rPr>
          <w:rFonts w:ascii="Times New Roman" w:hAnsi="Times New Roman"/>
          <w:sz w:val="24"/>
          <w:szCs w:val="24"/>
        </w:rPr>
        <w:t>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глаголов. Образование форм глаголов по</w:t>
      </w:r>
      <w:r>
        <w:rPr>
          <w:rFonts w:ascii="Times New Roman" w:hAnsi="Times New Roman"/>
          <w:sz w:val="24"/>
          <w:szCs w:val="24"/>
        </w:rPr>
        <w:t>велительного наклонения (</w:t>
      </w:r>
      <w:r>
        <w:rPr>
          <w:rFonts w:ascii="Times New Roman" w:hAnsi="Times New Roman"/>
          <w:i/>
          <w:iCs/>
          <w:sz w:val="24"/>
          <w:szCs w:val="24"/>
        </w:rPr>
        <w:t xml:space="preserve">бежать – бегите, клади  - кладите, ляг – лягте, поезжай – поезжайте </w:t>
      </w:r>
      <w:r>
        <w:rPr>
          <w:rFonts w:ascii="Times New Roman" w:hAnsi="Times New Roman"/>
          <w:sz w:val="24"/>
          <w:szCs w:val="24"/>
        </w:rPr>
        <w:t>и др.). Особенности употребления личных форм глагола в переносном значении. Категория вежливости в глагольных формах.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имен числительных. Образов</w:t>
      </w:r>
      <w:r>
        <w:rPr>
          <w:rFonts w:ascii="Times New Roman" w:hAnsi="Times New Roman"/>
          <w:sz w:val="24"/>
          <w:szCs w:val="24"/>
        </w:rPr>
        <w:t>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Нормы употребления местоимений. Особенности образования падежных форм личных местоимений третьего лица (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i/>
          <w:iCs/>
          <w:sz w:val="24"/>
          <w:szCs w:val="24"/>
        </w:rPr>
        <w:t>ордимся им – учимся у него</w:t>
      </w:r>
      <w:r>
        <w:rPr>
          <w:rFonts w:ascii="Times New Roman" w:hAnsi="Times New Roman"/>
          <w:sz w:val="24"/>
          <w:szCs w:val="24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lastRenderedPageBreak/>
        <w:t>Речевой этикет.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Национальные особенности речевого этикета. Принципы этикетного общения, лежащие в основ</w:t>
      </w:r>
      <w:r>
        <w:rPr>
          <w:rFonts w:ascii="Times New Roman" w:hAnsi="Times New Roman"/>
          <w:sz w:val="24"/>
          <w:szCs w:val="24"/>
        </w:rPr>
        <w:t>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</w:t>
      </w:r>
      <w:r>
        <w:rPr>
          <w:rFonts w:ascii="Times New Roman" w:hAnsi="Times New Roman"/>
          <w:sz w:val="24"/>
          <w:szCs w:val="24"/>
        </w:rPr>
        <w:t xml:space="preserve">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3. Речь. Р</w:t>
      </w:r>
      <w:r>
        <w:rPr>
          <w:rFonts w:ascii="Times New Roman" w:hAnsi="Times New Roman"/>
          <w:b/>
          <w:sz w:val="24"/>
          <w:szCs w:val="24"/>
        </w:rPr>
        <w:t>ечевая деятельность. Текст (7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Виды речевой деятельности. Эффективные приёмы чтения. </w:t>
      </w:r>
      <w:proofErr w:type="spellStart"/>
      <w:r>
        <w:rPr>
          <w:rFonts w:ascii="Times New Roman" w:hAnsi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, текстовый и </w:t>
      </w:r>
      <w:proofErr w:type="spellStart"/>
      <w:r>
        <w:rPr>
          <w:rFonts w:ascii="Times New Roman" w:hAnsi="Times New Roman"/>
          <w:sz w:val="24"/>
          <w:szCs w:val="24"/>
        </w:rPr>
        <w:t>послетекстовый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этапы работы. Текст, тематическое единство текста. Тексты описательного типа: определение, дефиниция, собственно описание, пояс</w:t>
      </w:r>
      <w:r>
        <w:rPr>
          <w:rFonts w:ascii="Times New Roman" w:hAnsi="Times New Roman"/>
          <w:sz w:val="24"/>
          <w:szCs w:val="24"/>
        </w:rPr>
        <w:t>нение. Разговорная речь. Рассказ о событии, «бывальщины». Учебно-научный стиль. Научное сообщение (устный ответ). Словарная статья, её строение. Содержание и строение учебного сообщения (устного ответа). Структура устного ответа. Языковые средства, которые</w:t>
      </w:r>
      <w:r>
        <w:rPr>
          <w:rFonts w:ascii="Times New Roman" w:hAnsi="Times New Roman"/>
          <w:sz w:val="24"/>
          <w:szCs w:val="24"/>
        </w:rPr>
        <w:t xml:space="preserve"> используются в разных частях учебного сообщения (устного ответа). Различные виды ответов: ответ-анализ, ответ-обобщение, ответ-добавление, ответ-группировка.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Языковые средства, которые используются в разных частях учебного сообщения (устного ответа). Комп</w:t>
      </w:r>
      <w:r>
        <w:rPr>
          <w:rFonts w:ascii="Times New Roman" w:hAnsi="Times New Roman"/>
          <w:sz w:val="24"/>
          <w:szCs w:val="24"/>
        </w:rPr>
        <w:t>ьютерная презентация.  Требования к презентации. Основные средства и правила создания презентации слушателям. Предъявление информации слушателям. Особенности публицистического стиля. Стилевые черты. Особенности языковых средств выразительности художественн</w:t>
      </w:r>
      <w:r>
        <w:rPr>
          <w:rFonts w:ascii="Times New Roman" w:hAnsi="Times New Roman"/>
          <w:sz w:val="24"/>
          <w:szCs w:val="24"/>
        </w:rPr>
        <w:t>ой литературы. Эпитеты, метафоры, олицетворения, сравнения.</w:t>
      </w: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(7 класс).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1. Язык и культура (6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</w:t>
      </w:r>
      <w:r>
        <w:rPr>
          <w:rFonts w:ascii="Times New Roman" w:hAnsi="Times New Roman"/>
          <w:sz w:val="24"/>
          <w:szCs w:val="24"/>
        </w:rPr>
        <w:t>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</w:t>
      </w:r>
      <w:r>
        <w:rPr>
          <w:rFonts w:ascii="Times New Roman" w:hAnsi="Times New Roman"/>
          <w:sz w:val="24"/>
          <w:szCs w:val="24"/>
        </w:rPr>
        <w:t>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</w:t>
      </w:r>
      <w:r>
        <w:rPr>
          <w:rFonts w:ascii="Times New Roman" w:hAnsi="Times New Roman"/>
          <w:sz w:val="24"/>
          <w:szCs w:val="24"/>
        </w:rPr>
        <w:t>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hAnsi="Times New Roman"/>
          <w:i/>
          <w:iCs/>
          <w:sz w:val="24"/>
          <w:szCs w:val="24"/>
        </w:rPr>
        <w:t>губернатор, диакон, ваучер, агитационный пункт, большевик, колхоз и т.п.</w:t>
      </w:r>
      <w:r>
        <w:rPr>
          <w:rFonts w:ascii="Times New Roman" w:hAnsi="Times New Roman"/>
          <w:sz w:val="24"/>
          <w:szCs w:val="24"/>
        </w:rPr>
        <w:t>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Лексические заимствования последних десятилетий.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2. Культур</w:t>
      </w:r>
      <w:r>
        <w:rPr>
          <w:rFonts w:ascii="Times New Roman" w:hAnsi="Times New Roman"/>
          <w:b/>
          <w:sz w:val="24"/>
          <w:szCs w:val="24"/>
        </w:rPr>
        <w:t>а речи (6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</w:t>
      </w:r>
      <w:r>
        <w:rPr>
          <w:rFonts w:ascii="Times New Roman" w:hAnsi="Times New Roman"/>
          <w:sz w:val="24"/>
          <w:szCs w:val="24"/>
        </w:rPr>
        <w:t>дными предлогами (</w:t>
      </w:r>
      <w:r>
        <w:rPr>
          <w:rFonts w:ascii="Times New Roman" w:hAnsi="Times New Roman"/>
          <w:i/>
          <w:iCs/>
          <w:sz w:val="24"/>
          <w:szCs w:val="24"/>
        </w:rPr>
        <w:t>на дом‚ на гору</w:t>
      </w:r>
      <w:r>
        <w:rPr>
          <w:rFonts w:ascii="Times New Roman" w:hAnsi="Times New Roman"/>
          <w:sz w:val="24"/>
          <w:szCs w:val="24"/>
        </w:rPr>
        <w:t>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</w:t>
      </w:r>
      <w:r>
        <w:rPr>
          <w:rFonts w:ascii="Times New Roman" w:hAnsi="Times New Roman"/>
          <w:sz w:val="24"/>
          <w:szCs w:val="24"/>
        </w:rPr>
        <w:t>нимов в речи. Типичные речевые ошибки‚ связанные с употреблением паронимов в речи.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Варианты грамматической нормы: литературные и разговорные падежные формы </w:t>
      </w:r>
      <w:r>
        <w:rPr>
          <w:rFonts w:ascii="Times New Roman" w:hAnsi="Times New Roman"/>
          <w:sz w:val="24"/>
          <w:szCs w:val="24"/>
        </w:rPr>
        <w:lastRenderedPageBreak/>
        <w:t>причастий‚ деепричастий‚ на</w:t>
      </w:r>
      <w:r>
        <w:rPr>
          <w:rFonts w:ascii="Times New Roman" w:hAnsi="Times New Roman"/>
          <w:sz w:val="24"/>
          <w:szCs w:val="24"/>
        </w:rPr>
        <w:t>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Речевой этикет.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</w:t>
      </w:r>
      <w:r>
        <w:rPr>
          <w:rFonts w:ascii="Times New Roman" w:hAnsi="Times New Roman"/>
          <w:sz w:val="24"/>
          <w:szCs w:val="24"/>
        </w:rPr>
        <w:t>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Речь. Речевая деятельность. Текст</w:t>
      </w:r>
      <w:r>
        <w:rPr>
          <w:rFonts w:ascii="Times New Roman" w:hAnsi="Times New Roman"/>
          <w:b/>
          <w:sz w:val="24"/>
          <w:szCs w:val="24"/>
        </w:rPr>
        <w:t>. (5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традиции речевого общения.  Нормы и традиции русского речевого общения.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Специфика </w:t>
      </w:r>
      <w:r>
        <w:rPr>
          <w:rFonts w:ascii="Times New Roman" w:hAnsi="Times New Roman"/>
          <w:sz w:val="24"/>
          <w:szCs w:val="24"/>
        </w:rPr>
        <w:t>русского речевого общения.</w:t>
      </w:r>
      <w:r>
        <w:rPr>
          <w:rStyle w:val="a7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EFEFE"/>
        </w:rPr>
        <w:t>Текст как ведущая единица словесной коммуникации.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Признаки текста: смысловая цельность,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информативность, связность.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>Абзац как композиционно-стилистическая единица членения текста. Виды к</w:t>
      </w:r>
      <w:r>
        <w:rPr>
          <w:rFonts w:ascii="Times New Roman" w:hAnsi="Times New Roman"/>
          <w:sz w:val="24"/>
          <w:szCs w:val="24"/>
        </w:rPr>
        <w:t>лассического абзаца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налитико-синтетический, </w:t>
      </w:r>
      <w:proofErr w:type="spellStart"/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синтетико</w:t>
      </w:r>
      <w:proofErr w:type="spellEnd"/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-аналитический, рамочный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абзац-</w:t>
      </w:r>
      <w:proofErr w:type="spellStart"/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композиионный</w:t>
      </w:r>
      <w:proofErr w:type="spellEnd"/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стык, абзац-стержневая фраза.</w:t>
      </w:r>
      <w:r>
        <w:rPr>
          <w:rFonts w:ascii="Times New Roman" w:hAnsi="Times New Roman"/>
          <w:sz w:val="24"/>
          <w:szCs w:val="24"/>
        </w:rPr>
        <w:t xml:space="preserve"> Понятие логико-композицион</w:t>
      </w:r>
      <w:r>
        <w:rPr>
          <w:rFonts w:ascii="Times New Roman" w:hAnsi="Times New Roman"/>
          <w:sz w:val="24"/>
          <w:szCs w:val="24"/>
        </w:rPr>
        <w:t>ной структуры текстов. Основные типы текстовых структур: индуктивные, дедуктивные, рамочные(дедуктивно-индуктивные), Стержневые (индуктивно-дедуктивные) структуры.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Заголовок как полноправный компонент текста. Типы заголовков.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>Многообразие выразительных воз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можностей заголовков.</w:t>
      </w:r>
      <w:r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текста. Рассуждение, доказательство, объяснение как тексты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Особенности композиции текстов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Разговорная речь. Общая характеристик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а. Культура разговорной речи. Беседа как жанр разговорной речи. Спор как частный случай аргументации. Характерные признаки спора.  Виды споров: дискуссия, полемика. Правила поведения в споре, как управлять собой и собеседником. Корректные и некорректные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иёмы ведения спора.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>Публицистический стиль. Путевые записки как один из жанров публицистического стиля.  Структура. Языковые особенности жанра.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>Текст рекламного объявления, его языковые и структурные особенности.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  <w:shd w:val="clear" w:color="auto" w:fill="FFFFFF"/>
        </w:rPr>
        <w:t>Язык художественной литературы.</w:t>
      </w:r>
    </w:p>
    <w:p w:rsidR="00C036EA" w:rsidRDefault="00234B6B">
      <w:pPr>
        <w:pStyle w:val="a6"/>
        <w:jc w:val="left"/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Фактуальная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подтекстная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информация в текстах художественного стиля речи. Сильные позиции в художественных текстах. Притча как жанр художественного текста. Особенности жанра.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(8 класс).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История русского л</w:t>
      </w:r>
      <w:r>
        <w:rPr>
          <w:rFonts w:ascii="Times New Roman" w:hAnsi="Times New Roman"/>
          <w:sz w:val="24"/>
          <w:szCs w:val="24"/>
        </w:rPr>
        <w:t>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Fonts w:ascii="Times New Roman" w:hAnsi="Times New Roman"/>
          <w:sz w:val="24"/>
          <w:szCs w:val="24"/>
        </w:rPr>
        <w:t>общевосточнославянские</w:t>
      </w:r>
      <w:proofErr w:type="spellEnd"/>
      <w:r>
        <w:rPr>
          <w:rFonts w:ascii="Times New Roman" w:hAnsi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</w:t>
      </w:r>
      <w:r>
        <w:rPr>
          <w:rFonts w:ascii="Times New Roman" w:hAnsi="Times New Roman"/>
          <w:sz w:val="24"/>
          <w:szCs w:val="24"/>
        </w:rPr>
        <w:t>тия лексики русского литературного языка.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Иноязычная лексика в разговорной речи, дисплейных текстах, современной </w:t>
      </w:r>
      <w:r>
        <w:rPr>
          <w:rFonts w:ascii="Times New Roman" w:hAnsi="Times New Roman"/>
          <w:sz w:val="24"/>
          <w:szCs w:val="24"/>
        </w:rPr>
        <w:t>публицистике.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</w:t>
      </w:r>
      <w:r>
        <w:rPr>
          <w:rFonts w:ascii="Times New Roman" w:hAnsi="Times New Roman"/>
          <w:sz w:val="24"/>
          <w:szCs w:val="24"/>
        </w:rPr>
        <w:t xml:space="preserve">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rFonts w:ascii="Times New Roman" w:hAnsi="Times New Roman"/>
          <w:i/>
          <w:iCs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lastRenderedPageBreak/>
        <w:t xml:space="preserve">произношение сочетания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r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инична</w:t>
      </w:r>
      <w:proofErr w:type="spellEnd"/>
      <w:r>
        <w:rPr>
          <w:rFonts w:ascii="Times New Roman" w:hAnsi="Times New Roman"/>
          <w:sz w:val="24"/>
          <w:szCs w:val="24"/>
        </w:rPr>
        <w:t>; произнош</w:t>
      </w:r>
      <w:r>
        <w:rPr>
          <w:rFonts w:ascii="Times New Roman" w:hAnsi="Times New Roman"/>
          <w:sz w:val="24"/>
          <w:szCs w:val="24"/>
        </w:rPr>
        <w:t xml:space="preserve">ение твёрдого [н] перед мягкими [ф'] и [в']; произношение мягкого [н] перед 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 Типичные акцентологические ошибки в современной речи.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Терминология и точность речи. Нормы употребления </w:t>
      </w:r>
      <w:r>
        <w:rPr>
          <w:rFonts w:ascii="Times New Roman" w:hAnsi="Times New Roman"/>
          <w:sz w:val="24"/>
          <w:szCs w:val="24"/>
        </w:rPr>
        <w:t>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гр</w:t>
      </w:r>
      <w:r>
        <w:rPr>
          <w:rFonts w:ascii="Times New Roman" w:hAnsi="Times New Roman"/>
          <w:b/>
          <w:sz w:val="24"/>
          <w:szCs w:val="24"/>
        </w:rPr>
        <w:t>амматические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 Управление: управление предлогов </w:t>
      </w:r>
      <w:r>
        <w:rPr>
          <w:rFonts w:ascii="Times New Roman" w:hAnsi="Times New Roman"/>
          <w:i/>
          <w:iCs/>
          <w:sz w:val="24"/>
          <w:szCs w:val="24"/>
        </w:rPr>
        <w:t>благодаря, согласно, вопреки</w:t>
      </w:r>
      <w:r>
        <w:rPr>
          <w:rFonts w:ascii="Times New Roman" w:hAnsi="Times New Roman"/>
          <w:sz w:val="24"/>
          <w:szCs w:val="24"/>
        </w:rPr>
        <w:t xml:space="preserve">; предлога 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/>
          <w:i/>
          <w:iCs/>
          <w:sz w:val="24"/>
          <w:szCs w:val="24"/>
        </w:rPr>
        <w:t>по пять груш – по пяти груш</w:t>
      </w:r>
      <w:r>
        <w:rPr>
          <w:rFonts w:ascii="Times New Roman" w:hAnsi="Times New Roman"/>
          <w:sz w:val="24"/>
          <w:szCs w:val="24"/>
        </w:rPr>
        <w:t>). Правиль</w:t>
      </w:r>
      <w:r>
        <w:rPr>
          <w:rFonts w:ascii="Times New Roman" w:hAnsi="Times New Roman"/>
          <w:sz w:val="24"/>
          <w:szCs w:val="24"/>
        </w:rPr>
        <w:t>ное построение словосочетаний по типу управления (</w:t>
      </w:r>
      <w:r>
        <w:rPr>
          <w:rFonts w:ascii="Times New Roman" w:hAnsi="Times New Roman"/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/>
          <w:sz w:val="24"/>
          <w:szCs w:val="24"/>
        </w:rPr>
        <w:t xml:space="preserve">). Правильное употребление предлогов </w:t>
      </w:r>
      <w:r>
        <w:rPr>
          <w:rFonts w:ascii="Times New Roman" w:hAnsi="Times New Roman"/>
          <w:i/>
          <w:iCs/>
          <w:sz w:val="24"/>
          <w:szCs w:val="24"/>
        </w:rPr>
        <w:t xml:space="preserve">о‚ по‚ из‚ с </w:t>
      </w:r>
      <w:r>
        <w:rPr>
          <w:rFonts w:ascii="Times New Roman" w:hAnsi="Times New Roman"/>
          <w:sz w:val="24"/>
          <w:szCs w:val="24"/>
        </w:rPr>
        <w:t>в составе словосочетания (</w:t>
      </w:r>
      <w:r>
        <w:rPr>
          <w:rFonts w:ascii="Times New Roman" w:hAnsi="Times New Roman"/>
          <w:i/>
          <w:iCs/>
          <w:sz w:val="24"/>
          <w:szCs w:val="24"/>
        </w:rPr>
        <w:t xml:space="preserve">приехать из Москвы – приехать с Урала). </w:t>
      </w:r>
      <w:r>
        <w:rPr>
          <w:rFonts w:ascii="Times New Roman" w:hAnsi="Times New Roman"/>
          <w:sz w:val="24"/>
          <w:szCs w:val="24"/>
        </w:rPr>
        <w:t xml:space="preserve">Нагромождение одних </w:t>
      </w:r>
      <w:r>
        <w:rPr>
          <w:rFonts w:ascii="Times New Roman" w:hAnsi="Times New Roman"/>
          <w:sz w:val="24"/>
          <w:szCs w:val="24"/>
        </w:rPr>
        <w:t>и тех же падежных форм, в частности родительного и творительного падежа.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</w:t>
      </w:r>
      <w:r>
        <w:rPr>
          <w:rFonts w:ascii="Times New Roman" w:hAnsi="Times New Roman"/>
          <w:sz w:val="24"/>
          <w:szCs w:val="24"/>
        </w:rPr>
        <w:t>ием лица женского рода (</w:t>
      </w:r>
      <w:r>
        <w:rPr>
          <w:rFonts w:ascii="Times New Roman" w:hAnsi="Times New Roman"/>
          <w:i/>
          <w:iCs/>
          <w:sz w:val="24"/>
          <w:szCs w:val="24"/>
        </w:rPr>
        <w:t>врач пришел – врач пришла</w:t>
      </w:r>
      <w:r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>
        <w:rPr>
          <w:rFonts w:ascii="Times New Roman" w:hAnsi="Times New Roman"/>
          <w:i/>
          <w:iCs/>
          <w:sz w:val="24"/>
          <w:szCs w:val="24"/>
        </w:rPr>
        <w:t>несколько</w:t>
      </w:r>
      <w:r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>
        <w:rPr>
          <w:rFonts w:ascii="Times New Roman" w:hAnsi="Times New Roman"/>
          <w:i/>
          <w:iCs/>
          <w:sz w:val="24"/>
          <w:szCs w:val="24"/>
        </w:rPr>
        <w:t>два, три, четыре</w:t>
      </w:r>
      <w:r>
        <w:rPr>
          <w:rFonts w:ascii="Times New Roman" w:hAnsi="Times New Roman"/>
          <w:sz w:val="24"/>
          <w:szCs w:val="24"/>
        </w:rPr>
        <w:t xml:space="preserve"> (два нов</w:t>
      </w:r>
      <w:r>
        <w:rPr>
          <w:rFonts w:ascii="Times New Roman" w:hAnsi="Times New Roman"/>
          <w:sz w:val="24"/>
          <w:szCs w:val="24"/>
        </w:rPr>
        <w:t>ых стола, две молодых женщины и две молодые женщины).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rFonts w:ascii="Times New Roman" w:hAnsi="Times New Roman"/>
          <w:i/>
          <w:iCs/>
          <w:sz w:val="24"/>
          <w:szCs w:val="24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/>
          <w:sz w:val="24"/>
          <w:szCs w:val="24"/>
        </w:rPr>
        <w:t>. Отражение вариантов грамматическ</w:t>
      </w:r>
      <w:r>
        <w:rPr>
          <w:rFonts w:ascii="Times New Roman" w:hAnsi="Times New Roman"/>
          <w:sz w:val="24"/>
          <w:szCs w:val="24"/>
        </w:rPr>
        <w:t>ой нормы в современных грамматических словарях и справочниках.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Речевой этикет.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</w:t>
      </w:r>
      <w:r>
        <w:rPr>
          <w:rFonts w:ascii="Times New Roman" w:hAnsi="Times New Roman"/>
          <w:sz w:val="24"/>
          <w:szCs w:val="24"/>
        </w:rPr>
        <w:t>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</w:t>
      </w:r>
      <w:r>
        <w:rPr>
          <w:rFonts w:ascii="Times New Roman" w:hAnsi="Times New Roman"/>
          <w:sz w:val="24"/>
          <w:szCs w:val="24"/>
        </w:rPr>
        <w:t>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3. Речь. Речевая деятельность. Текст (7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Язык и речь. Виды речевой деят</w:t>
      </w:r>
      <w:r>
        <w:rPr>
          <w:rFonts w:ascii="Times New Roman" w:hAnsi="Times New Roman"/>
          <w:sz w:val="24"/>
          <w:szCs w:val="24"/>
        </w:rPr>
        <w:t>ельности.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Эффективные приёмы слушания. </w:t>
      </w:r>
      <w:proofErr w:type="spellStart"/>
      <w:r>
        <w:rPr>
          <w:rFonts w:ascii="Times New Roman" w:hAnsi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, текстовый и </w:t>
      </w:r>
      <w:proofErr w:type="spellStart"/>
      <w:r>
        <w:rPr>
          <w:rFonts w:ascii="Times New Roman" w:hAnsi="Times New Roman"/>
          <w:sz w:val="24"/>
          <w:szCs w:val="24"/>
        </w:rPr>
        <w:t>послетекстовый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этапы работы.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</w:t>
      </w:r>
      <w:r>
        <w:rPr>
          <w:rFonts w:ascii="Times New Roman" w:hAnsi="Times New Roman"/>
          <w:sz w:val="24"/>
          <w:szCs w:val="24"/>
        </w:rPr>
        <w:t>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</w:t>
      </w:r>
      <w:r>
        <w:rPr>
          <w:rFonts w:ascii="Times New Roman" w:hAnsi="Times New Roman"/>
          <w:sz w:val="24"/>
          <w:szCs w:val="24"/>
        </w:rPr>
        <w:t xml:space="preserve">тика аргументов, критика демонстрации. Функциональные разновидности языка. Разговорная речь. </w:t>
      </w:r>
      <w:proofErr w:type="spellStart"/>
      <w:r>
        <w:rPr>
          <w:rFonts w:ascii="Times New Roman" w:hAnsi="Times New Roman"/>
          <w:sz w:val="24"/>
          <w:szCs w:val="24"/>
        </w:rPr>
        <w:t>Самохарактеристика</w:t>
      </w:r>
      <w:proofErr w:type="spellEnd"/>
      <w:r>
        <w:rPr>
          <w:rFonts w:ascii="Times New Roman" w:hAnsi="Times New Roman"/>
          <w:sz w:val="24"/>
          <w:szCs w:val="24"/>
        </w:rPr>
        <w:t>, самопрезентация, поздравление. Научный стиль речи. Специфика оформления текста как результата проектной (исследовательской) деятельности. Рефер</w:t>
      </w:r>
      <w:r>
        <w:rPr>
          <w:rFonts w:ascii="Times New Roman" w:hAnsi="Times New Roman"/>
          <w:sz w:val="24"/>
          <w:szCs w:val="24"/>
        </w:rPr>
        <w:t>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</w:t>
      </w:r>
    </w:p>
    <w:p w:rsidR="00C036EA" w:rsidRDefault="00C036EA">
      <w:pPr>
        <w:pStyle w:val="a6"/>
        <w:jc w:val="left"/>
        <w:rPr>
          <w:b/>
        </w:rPr>
      </w:pPr>
    </w:p>
    <w:p w:rsidR="00C036EA" w:rsidRDefault="00C036EA">
      <w:pPr>
        <w:pStyle w:val="a6"/>
        <w:jc w:val="left"/>
        <w:rPr>
          <w:b/>
        </w:rPr>
      </w:pP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(9 класс).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 xml:space="preserve">Раздел 1. Язык и культура (3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</w:t>
      </w:r>
      <w:r>
        <w:rPr>
          <w:rFonts w:ascii="Times New Roman" w:hAnsi="Times New Roman"/>
          <w:sz w:val="24"/>
          <w:szCs w:val="24"/>
        </w:rPr>
        <w:t>песен, рекламных текстов и т.п.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</w:t>
      </w:r>
      <w:r>
        <w:rPr>
          <w:rFonts w:ascii="Times New Roman" w:hAnsi="Times New Roman"/>
          <w:sz w:val="24"/>
          <w:szCs w:val="24"/>
        </w:rPr>
        <w:t>оварного состава языка, «</w:t>
      </w:r>
      <w:proofErr w:type="spellStart"/>
      <w:r>
        <w:rPr>
          <w:rFonts w:ascii="Times New Roman" w:hAnsi="Times New Roman"/>
          <w:sz w:val="24"/>
          <w:szCs w:val="24"/>
        </w:rPr>
        <w:t>неологический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</w:t>
      </w:r>
      <w:r>
        <w:rPr>
          <w:rFonts w:ascii="Times New Roman" w:hAnsi="Times New Roman"/>
          <w:sz w:val="24"/>
          <w:szCs w:val="24"/>
        </w:rPr>
        <w:t>чных слов как проблема культуры речи. Экология языка.</w:t>
      </w:r>
    </w:p>
    <w:p w:rsidR="00C036EA" w:rsidRDefault="00C036EA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Раздел 2. Культура речи (7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 (обобщение).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 Активные процессы в области произношения и ударения. Отражение произносительных вариан</w:t>
      </w:r>
      <w:r>
        <w:rPr>
          <w:rFonts w:ascii="Times New Roman" w:hAnsi="Times New Roman"/>
          <w:sz w:val="24"/>
          <w:szCs w:val="24"/>
        </w:rPr>
        <w:t>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/>
          <w:sz w:val="24"/>
          <w:szCs w:val="24"/>
        </w:rPr>
        <w:t xml:space="preserve"> Лексическая сочетаемость слова и т</w:t>
      </w:r>
      <w:r>
        <w:rPr>
          <w:rFonts w:ascii="Times New Roman" w:hAnsi="Times New Roman"/>
          <w:sz w:val="24"/>
          <w:szCs w:val="24"/>
        </w:rPr>
        <w:t>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Речевая избыточность и точность речи. Тавтология. Плеоназм. Типичные ошибки‚ связанные с речевой избыточностью.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Современные т</w:t>
      </w:r>
      <w:r>
        <w:rPr>
          <w:rFonts w:ascii="Times New Roman" w:hAnsi="Times New Roman"/>
          <w:sz w:val="24"/>
          <w:szCs w:val="24"/>
        </w:rPr>
        <w:t>олковые словари. Отражение  вариантов лексической нормы в современных словарях. Словарные пометы.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 (обобщение).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 Нормы образование имен существительных, прилагательных, глаголов, числит</w:t>
      </w:r>
      <w:r>
        <w:rPr>
          <w:rFonts w:ascii="Times New Roman" w:hAnsi="Times New Roman"/>
          <w:sz w:val="24"/>
          <w:szCs w:val="24"/>
        </w:rPr>
        <w:t>ельных, местоимений. Нормы согласования и управления в русском языке.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/>
          <w:i/>
          <w:iCs/>
          <w:sz w:val="24"/>
          <w:szCs w:val="24"/>
        </w:rPr>
        <w:t>но и однако, что и будто, что и как будто</w:t>
      </w:r>
      <w:r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>
        <w:rPr>
          <w:rFonts w:ascii="Times New Roman" w:hAnsi="Times New Roman"/>
          <w:i/>
          <w:iCs/>
          <w:sz w:val="24"/>
          <w:szCs w:val="24"/>
        </w:rPr>
        <w:t>что</w:t>
      </w:r>
      <w:r>
        <w:rPr>
          <w:rFonts w:ascii="Times New Roman" w:hAnsi="Times New Roman"/>
          <w:i/>
          <w:iCs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если бы</w:t>
      </w:r>
      <w:r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 Типичные ошибки в построении предложений с косвенной речью и пути их устранения.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</w:t>
      </w:r>
      <w:r>
        <w:rPr>
          <w:rFonts w:ascii="Times New Roman" w:hAnsi="Times New Roman"/>
          <w:sz w:val="24"/>
          <w:szCs w:val="24"/>
        </w:rPr>
        <w:t>оварные пометы.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b/>
          <w:sz w:val="24"/>
          <w:szCs w:val="24"/>
        </w:rPr>
        <w:t>Речевой этикет.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/>
          <w:sz w:val="24"/>
          <w:szCs w:val="24"/>
        </w:rPr>
        <w:t>неэтикета</w:t>
      </w:r>
      <w:proofErr w:type="spellEnd"/>
      <w:r>
        <w:rPr>
          <w:rFonts w:ascii="Times New Roman" w:hAnsi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036EA" w:rsidRDefault="00234B6B">
      <w:pPr>
        <w:pStyle w:val="a6"/>
      </w:pPr>
      <w:r>
        <w:rPr>
          <w:rFonts w:ascii="Times New Roman" w:hAnsi="Times New Roman"/>
          <w:b/>
          <w:sz w:val="24"/>
          <w:szCs w:val="24"/>
        </w:rPr>
        <w:t>Разд</w:t>
      </w:r>
      <w:r>
        <w:rPr>
          <w:rFonts w:ascii="Times New Roman" w:hAnsi="Times New Roman"/>
          <w:b/>
          <w:sz w:val="24"/>
          <w:szCs w:val="24"/>
        </w:rPr>
        <w:t>ел 3. Речь. Речевая деятельность. Текст (7 ч)</w:t>
      </w:r>
    </w:p>
    <w:p w:rsidR="00C036EA" w:rsidRDefault="00234B6B">
      <w:pPr>
        <w:pStyle w:val="a6"/>
        <w:jc w:val="left"/>
      </w:pPr>
      <w:r>
        <w:rPr>
          <w:rFonts w:ascii="Times New Roman" w:hAnsi="Times New Roman"/>
          <w:sz w:val="24"/>
          <w:szCs w:val="24"/>
        </w:rPr>
        <w:t xml:space="preserve">Правила информационной безопасности. Контактное и </w:t>
      </w:r>
      <w:proofErr w:type="spellStart"/>
      <w:r>
        <w:rPr>
          <w:rFonts w:ascii="Times New Roman" w:hAnsi="Times New Roman"/>
          <w:sz w:val="24"/>
          <w:szCs w:val="24"/>
        </w:rPr>
        <w:t>дистантное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общение. Текст как единица языка и речи. Виды преобразования текстов: аннотация, конспект. Функциональные разновидности языка. Разговорная речь. Дело</w:t>
      </w:r>
      <w:r>
        <w:rPr>
          <w:rFonts w:ascii="Times New Roman" w:hAnsi="Times New Roman"/>
          <w:sz w:val="24"/>
          <w:szCs w:val="24"/>
        </w:rPr>
        <w:t xml:space="preserve">вое письмо, его структурные элементы и языковые особенности. Речь оппонента на защите проекта. Проблемный очерк. 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hAnsi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учебному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«Родной язык»  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6237"/>
        <w:gridCol w:w="1134"/>
        <w:gridCol w:w="2624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Электронные (цифровые)</w:t>
            </w:r>
          </w:p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образовательные ресурсы</w:t>
            </w:r>
          </w:p>
          <w:p w:rsidR="00C036EA" w:rsidRDefault="00C036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(6ч)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— национальный язык русского народа. Из истории русской письменности.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– волшебное зеркало мира и национальной культуры.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хранилище материальной и духовной культуры народа.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Общеязыковые и художественные средства изобразительности, их национально-культурная специфика. Метафора, олицетворение, эпитет как изобразительные средства.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Национальная специфика русского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Крылатые слова, пословицы, поговорки.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имена и названия городов.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(4ч)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 правильная. Основные грамматические нормы.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1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деятельность. Текст (7ч)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Объявление.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План ответа на уроке, план текста.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036EA" w:rsidRDefault="00234B6B">
            <w:pPr>
              <w:pStyle w:val="western"/>
              <w:spacing w:after="19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7" w:history="1">
              <w:r>
                <w:rPr>
                  <w:rStyle w:val="a8"/>
                </w:rPr>
                <w:t>https://resh.edu.ru/</w:t>
              </w:r>
            </w:hyperlink>
          </w:p>
        </w:tc>
      </w:tr>
    </w:tbl>
    <w:p w:rsidR="00C036EA" w:rsidRDefault="00C036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учебному предмету «Родной язык»  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6237"/>
        <w:gridCol w:w="1134"/>
        <w:gridCol w:w="2624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Электронные (цифровые)</w:t>
            </w:r>
          </w:p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образовательные ресурсы</w:t>
            </w:r>
          </w:p>
          <w:p w:rsidR="00C036EA" w:rsidRDefault="00C036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Роль церковнославянского  языка в развитии русского языка.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2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Диалекты как часть народной культуры.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Диалекты Тамбовской области.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0" w:history="1">
              <w:r>
                <w:rPr>
                  <w:rStyle w:val="a8"/>
                </w:rPr>
                <w:t>https://resh.edu.ru/</w:t>
              </w:r>
            </w:hyperlink>
          </w:p>
          <w:p w:rsidR="00C036EA" w:rsidRDefault="00C03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 заимствования как результат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 культур.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(5ч)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Русская орфоэпия. Стилистические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произношения и ударения.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этикет. Национальные особенности  и устойчивые формулы речевого этикета в </w:t>
            </w:r>
            <w:r>
              <w:rPr>
                <w:rFonts w:ascii="Times New Roman" w:hAnsi="Times New Roman"/>
                <w:sz w:val="24"/>
                <w:szCs w:val="24"/>
              </w:rPr>
              <w:t>общении.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 (7ч)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Язык и речь.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как единица языка и речи.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C03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3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Научное сообщение (устный ответ). Содержание и строение учебного сообщения.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4" w:history="1">
              <w:r>
                <w:rPr>
                  <w:rStyle w:val="a8"/>
                </w:rPr>
                <w:t>https://resh.edu.ru/</w:t>
              </w:r>
            </w:hyperlink>
          </w:p>
        </w:tc>
      </w:tr>
    </w:tbl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C036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EA" w:rsidRDefault="00C036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по учебному предмету «Родной язык»  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6237"/>
        <w:gridCol w:w="1134"/>
        <w:gridCol w:w="2624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Электронные (цифровые)</w:t>
            </w:r>
          </w:p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образовательные ресурсы</w:t>
            </w:r>
          </w:p>
          <w:p w:rsidR="00C036EA" w:rsidRDefault="00C03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C036E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(6ч)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защите проектов «Устаревшие слова в произведениях русских </w:t>
            </w:r>
            <w:r>
              <w:rPr>
                <w:rFonts w:ascii="Times New Roman" w:hAnsi="Times New Roman"/>
                <w:sz w:val="24"/>
                <w:szCs w:val="24"/>
              </w:rPr>
              <w:t>писателей как свидетели истории».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Активный и пассивный запас слов.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4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(6ч)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орфоэпия.  Нормы ударения в причастиях, деепричастиях, </w:t>
            </w:r>
            <w:r>
              <w:rPr>
                <w:rFonts w:ascii="Times New Roman" w:hAnsi="Times New Roman"/>
                <w:sz w:val="24"/>
                <w:szCs w:val="24"/>
              </w:rPr>
              <w:t>наречиях.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этикет. Русская этикетная </w:t>
            </w:r>
            <w:r>
              <w:rPr>
                <w:rFonts w:ascii="Times New Roman" w:hAnsi="Times New Roman"/>
                <w:sz w:val="24"/>
                <w:szCs w:val="24"/>
              </w:rPr>
              <w:t>речевая манера общения.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Невербальный (несловесный) этикет общения.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 (5ч)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</w:t>
            </w:r>
            <w:r>
              <w:rPr>
                <w:rFonts w:ascii="Times New Roman" w:hAnsi="Times New Roman"/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языка. Разговорная речь. Беседа. Спор.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5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</w:t>
            </w:r>
            <w:r>
              <w:rPr>
                <w:rFonts w:ascii="Times New Roman" w:hAnsi="Times New Roman"/>
                <w:sz w:val="24"/>
                <w:szCs w:val="24"/>
              </w:rPr>
              <w:t>Притча.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1" w:history="1">
              <w:r>
                <w:rPr>
                  <w:rStyle w:val="a8"/>
                </w:rPr>
                <w:t>https://resh.edu.ru/</w:t>
              </w:r>
            </w:hyperlink>
          </w:p>
        </w:tc>
      </w:tr>
    </w:tbl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учебному предмету «Родной язык»  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237"/>
        <w:gridCol w:w="1134"/>
        <w:gridCol w:w="2626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Электронные (цифровые)</w:t>
            </w:r>
          </w:p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образовательные ресурсы</w:t>
            </w:r>
          </w:p>
          <w:p w:rsidR="00C036EA" w:rsidRDefault="00C03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(5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Собственно русские слова.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Старославянизмы и их роль в русском литературном языке. Типы старославянизмов.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Иноязычная лексика и специфика ее употребления.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и роль благопожелания в нем. Вежливость в речевом этикете. Местоимения «ты» и «Вы» в речевом этикете.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речевом этикете. Приветствие в речевом этикете.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(5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 литературном языке. Типичные орфоэпические и акцентологические ошибки.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7" w:history="1">
              <w:r>
                <w:rPr>
                  <w:rStyle w:val="a8"/>
                </w:rPr>
                <w:t>https://resh.edu.ru/</w:t>
              </w:r>
            </w:hyperlink>
          </w:p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литературного языка. Типичные речевые ошибки.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8" w:history="1">
              <w:r>
                <w:rPr>
                  <w:rStyle w:val="a8"/>
                </w:rPr>
                <w:t>https://resh.edu.ru/</w:t>
              </w:r>
            </w:hyperlink>
          </w:p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 Основные правила согласования сказуемого с подлежащим.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69" w:history="1">
              <w:r>
                <w:rPr>
                  <w:rStyle w:val="a8"/>
                </w:rPr>
                <w:t>https://resh.edu.ru/</w:t>
              </w:r>
            </w:hyperlink>
          </w:p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грамматической нормы и их отражение в современных грамматических словарях и справочниках.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0" w:history="1">
              <w:r>
                <w:rPr>
                  <w:rStyle w:val="a8"/>
                </w:rPr>
                <w:t>https://resh.edu.ru/</w:t>
              </w:r>
            </w:hyperlink>
          </w:p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Речевая агрессия и тактики ее устранения.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 (7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языке и речи. Основные виды речевой деятельности.</w:t>
            </w:r>
          </w:p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информации в языке и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 как единице языка и речи. Структура, способы и правила аргументации. Доказательство в тексте.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как функциональная разновидность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в эпистолярном жанре.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 как функциональная разновидность языка.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как функциональная разновидность языка.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и способы его защиты. Учебно-научная дискуссия.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8" w:history="1">
              <w:r>
                <w:rPr>
                  <w:rStyle w:val="a8"/>
                </w:rPr>
                <w:t>https://resh.edu.ru/</w:t>
              </w:r>
            </w:hyperlink>
          </w:p>
        </w:tc>
      </w:tr>
    </w:tbl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C036EA">
      <w:pPr>
        <w:pStyle w:val="a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учебному предмету «Родной язык»  </w:t>
      </w:r>
    </w:p>
    <w:p w:rsidR="00C036EA" w:rsidRDefault="00234B6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036EA" w:rsidRDefault="00C036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6237"/>
        <w:gridCol w:w="1134"/>
        <w:gridCol w:w="2624"/>
      </w:tblGrid>
      <w:tr w:rsidR="00C036EA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Электронные (цифровые)</w:t>
            </w:r>
          </w:p>
          <w:p w:rsidR="00C036EA" w:rsidRDefault="00234B6B">
            <w:pPr>
              <w:shd w:val="clear" w:color="auto" w:fill="FFFFFF"/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образовательные ресурсы</w:t>
            </w:r>
          </w:p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C036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Язык и культура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как зеркало национальной культуры и истории народа.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7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рекламных текстов.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бум» как современная реалия. Создание новой фразеологии.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(7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языка. Современные орфоэпические словари. Нарушение орфоэпической нормы как художественный приём.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сочетаемость. Типичные ошибки, связанные с нарушением лексической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сочетаемости.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избыточность. Тавтология. Плеоназм. Типичные ошибки, связанные с речевой избыточностью.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 Управление предлогов. Нормы употребления причастных и деепричастных оборотов.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5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6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Этикет Интернет-переписки. Правила этикета Интернет-дискуссии, Интернет-полемики.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7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Этикетное речевое поведение в ситуациях делового общения.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8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0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 (7 ч)</w:t>
            </w:r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Информационная безопасность при общении в социальных сетях.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89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 Конспект. Использование графиков, диаграмм, схем для представления информации.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0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 Анекдот. Шутка.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1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2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Доклад. Сообщение.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3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4" w:history="1">
              <w:r>
                <w:rPr>
                  <w:rStyle w:val="a8"/>
                </w:rPr>
                <w:t>https://resh.edu.ru/</w:t>
              </w:r>
            </w:hyperlink>
          </w:p>
        </w:tc>
      </w:tr>
      <w:tr w:rsidR="00C036E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6EA" w:rsidRDefault="00234B6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36EA" w:rsidRDefault="00234B6B">
            <w:pPr>
              <w:shd w:val="clear" w:color="auto" w:fill="FFFFFF"/>
              <w:spacing w:line="242" w:lineRule="auto"/>
            </w:pPr>
            <w:hyperlink r:id="rId95" w:history="1">
              <w:r>
                <w:rPr>
                  <w:rStyle w:val="a8"/>
                </w:rPr>
                <w:t>https://resh.edu.ru/</w:t>
              </w:r>
            </w:hyperlink>
          </w:p>
        </w:tc>
      </w:tr>
    </w:tbl>
    <w:p w:rsidR="00C036EA" w:rsidRDefault="00C036EA">
      <w:pPr>
        <w:pStyle w:val="a6"/>
        <w:jc w:val="left"/>
      </w:pPr>
    </w:p>
    <w:sectPr w:rsidR="00C036E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6B" w:rsidRDefault="00234B6B">
      <w:pPr>
        <w:spacing w:after="0" w:line="240" w:lineRule="auto"/>
      </w:pPr>
      <w:r>
        <w:separator/>
      </w:r>
    </w:p>
  </w:endnote>
  <w:endnote w:type="continuationSeparator" w:id="0">
    <w:p w:rsidR="00234B6B" w:rsidRDefault="0023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6B" w:rsidRDefault="00234B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4B6B" w:rsidRDefault="0023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E91"/>
    <w:multiLevelType w:val="multilevel"/>
    <w:tmpl w:val="7AD83BB4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 w15:restartNumberingAfterBreak="0">
    <w:nsid w:val="089E4F88"/>
    <w:multiLevelType w:val="multilevel"/>
    <w:tmpl w:val="CD3AD42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E44F89"/>
    <w:multiLevelType w:val="multilevel"/>
    <w:tmpl w:val="F038580A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 w15:restartNumberingAfterBreak="0">
    <w:nsid w:val="279E0062"/>
    <w:multiLevelType w:val="multilevel"/>
    <w:tmpl w:val="96C0F1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30E9237B"/>
    <w:multiLevelType w:val="multilevel"/>
    <w:tmpl w:val="A95EFA1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50516E4"/>
    <w:multiLevelType w:val="multilevel"/>
    <w:tmpl w:val="95BA91AA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 w15:restartNumberingAfterBreak="0">
    <w:nsid w:val="590E26F7"/>
    <w:multiLevelType w:val="multilevel"/>
    <w:tmpl w:val="06704B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DD46192"/>
    <w:multiLevelType w:val="multilevel"/>
    <w:tmpl w:val="C31E0098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36EA"/>
    <w:rsid w:val="00234B6B"/>
    <w:rsid w:val="004F3B73"/>
    <w:rsid w:val="00C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DF5B-058B-4E47-88EC-2FADC88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pPr>
      <w:widowControl/>
      <w:suppressAutoHyphens/>
      <w:spacing w:after="0" w:line="240" w:lineRule="auto"/>
      <w:jc w:val="center"/>
    </w:pPr>
    <w:rPr>
      <w:rFonts w:cs="Times New Roman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Strong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paragraph" w:customStyle="1" w:styleId="western">
    <w:name w:val="western"/>
    <w:basedOn w:val="a"/>
    <w:pPr>
      <w:widowControl/>
      <w:suppressAutoHyphens w:val="0"/>
      <w:spacing w:before="100" w:after="142" w:line="288" w:lineRule="auto"/>
      <w:textAlignment w:val="auto"/>
    </w:pPr>
    <w:rPr>
      <w:rFonts w:eastAsia="Times New Roman" w:cs="Calibri"/>
      <w:color w:val="00000A"/>
      <w:kern w:val="0"/>
      <w:lang w:eastAsia="ru-RU"/>
    </w:rPr>
  </w:style>
  <w:style w:type="character" w:styleId="a8">
    <w:name w:val="Hyper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://gcrodost14.nios.ru/sites/gcrodost14.nios.ru/files/pismo_federalnoy_sluzhby_po_nadzoru_v_sfere_obrazovaniya_i_nauki_ot_20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o_realizacii_prav_grazhdan_na_poluchenie_obrazovaniya_na_rodnom_yazyke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gcrodost14.nios.ru/sites/gcrodost14.nios.ru/files/o_realizacii_prav_grazhdan_na_poluchenie_obrazovaniya_na_rodnom_yazyke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://gcrodost14.nios.ru/sites/gcrodost14.nios.ru/files/o_realizacii_prav_grazhdan_na_poluchenie_obrazovaniya_na_rodnom_yazyke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9738</Words>
  <Characters>55511</Characters>
  <Application>Microsoft Office Word</Application>
  <DocSecurity>0</DocSecurity>
  <Lines>462</Lines>
  <Paragraphs>130</Paragraphs>
  <ScaleCrop>false</ScaleCrop>
  <Company/>
  <LinksUpToDate>false</LinksUpToDate>
  <CharactersWithSpaces>65119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tree</cp:lastModifiedBy>
  <cp:revision>2</cp:revision>
  <dcterms:created xsi:type="dcterms:W3CDTF">2023-10-01T17:56:00Z</dcterms:created>
  <dcterms:modified xsi:type="dcterms:W3CDTF">2023-10-01T17:56:00Z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